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E60" w:rsidRDefault="00E34C3A" w:rsidP="00473B56">
      <w:pPr>
        <w:pStyle w:val="a4"/>
        <w:ind w:rightChars="-117" w:right="-246"/>
        <w:jc w:val="center"/>
        <w:rPr>
          <w:rFonts w:ascii="Times New Roman" w:hAnsi="Times New Roman"/>
          <w:color w:val="000000"/>
          <w:kern w:val="0"/>
          <w:sz w:val="28"/>
          <w:szCs w:val="28"/>
        </w:rPr>
      </w:pPr>
      <w:r>
        <w:rPr>
          <w:rFonts w:ascii="Times New Roman" w:hAnsi="Times New Roman"/>
          <w:noProof/>
          <w:color w:val="000000"/>
          <w:kern w:val="0"/>
          <w:sz w:val="28"/>
          <w:szCs w:val="28"/>
        </w:rPr>
        <w:pict>
          <v:shapetype id="_x0000_t202" coordsize="21600,21600" o:spt="202" path="m,l,21600r21600,l21600,xe">
            <v:stroke joinstyle="miter"/>
            <v:path gradientshapeok="t" o:connecttype="rect"/>
          </v:shapetype>
          <v:shape id="テキスト ボックス 6" o:spid="_x0000_s1026" type="#_x0000_t202" style="position:absolute;left:0;text-align:left;margin-left:347.35pt;margin-top:5.25pt;width:66pt;height:24.75pt;z-index:25166540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" fillcolor="white [3201]" strokeweight=".5pt">
            <v:textbox>
              <w:txbxContent>
                <w:p w:rsidR="00B17201" w:rsidRPr="00B17201" w:rsidRDefault="00B17201" w:rsidP="00B17201">
                  <w:pPr>
                    <w:jc w:val="center"/>
                    <w:rPr>
                      <w:sz w:val="24"/>
                    </w:rPr>
                  </w:pPr>
                  <w:r w:rsidRPr="00B17201">
                    <w:rPr>
                      <w:rFonts w:hint="eastAsia"/>
                      <w:sz w:val="24"/>
                    </w:rPr>
                    <w:t>別紙</w:t>
                  </w:r>
                  <w:r w:rsidRPr="00B17201">
                    <w:rPr>
                      <w:sz w:val="24"/>
                    </w:rPr>
                    <w:t>21</w:t>
                  </w:r>
                </w:p>
              </w:txbxContent>
            </v:textbox>
          </v:shape>
        </w:pict>
      </w:r>
    </w:p>
    <w:p w:rsidR="00E96E60" w:rsidRDefault="00E96E60" w:rsidP="00473B56">
      <w:pPr>
        <w:pStyle w:val="a4"/>
        <w:ind w:rightChars="-117" w:right="-246"/>
        <w:jc w:val="center"/>
        <w:rPr>
          <w:rFonts w:ascii="Times New Roman" w:hAnsi="Times New Roman"/>
          <w:color w:val="000000"/>
          <w:kern w:val="0"/>
          <w:sz w:val="28"/>
          <w:szCs w:val="28"/>
        </w:rPr>
      </w:pPr>
    </w:p>
    <w:p w:rsidR="00E96E60" w:rsidRDefault="00E96E60" w:rsidP="00473B56">
      <w:pPr>
        <w:pStyle w:val="a4"/>
        <w:ind w:rightChars="-117" w:right="-246"/>
        <w:jc w:val="center"/>
        <w:rPr>
          <w:rFonts w:ascii="Times New Roman" w:hAnsi="Times New Roman"/>
          <w:color w:val="000000"/>
          <w:kern w:val="0"/>
          <w:sz w:val="28"/>
          <w:szCs w:val="28"/>
        </w:rPr>
      </w:pPr>
    </w:p>
    <w:p w:rsidR="00E96E60" w:rsidRDefault="00E96E60" w:rsidP="00473B56">
      <w:pPr>
        <w:pStyle w:val="a4"/>
        <w:ind w:rightChars="-117" w:right="-246"/>
        <w:jc w:val="center"/>
        <w:rPr>
          <w:rFonts w:ascii="Times New Roman" w:hAnsi="Times New Roman"/>
          <w:color w:val="000000"/>
          <w:kern w:val="0"/>
          <w:sz w:val="28"/>
          <w:szCs w:val="28"/>
        </w:rPr>
      </w:pPr>
    </w:p>
    <w:p w:rsidR="00E96E60" w:rsidRDefault="0018794D" w:rsidP="00473B56">
      <w:pPr>
        <w:ind w:rightChars="-117" w:right="-246"/>
        <w:jc w:val="center"/>
        <w:rPr>
          <w:color w:val="000000"/>
          <w:sz w:val="28"/>
          <w:szCs w:val="28"/>
        </w:rPr>
      </w:pPr>
      <w:r w:rsidRPr="00D71F0B">
        <w:rPr>
          <w:rFonts w:hint="eastAsia"/>
          <w:color w:val="000000"/>
          <w:sz w:val="28"/>
          <w:szCs w:val="28"/>
        </w:rPr>
        <w:t>研究</w:t>
      </w:r>
      <w:r w:rsidR="00E96E60">
        <w:rPr>
          <w:rFonts w:hint="eastAsia"/>
          <w:color w:val="000000"/>
          <w:sz w:val="28"/>
          <w:szCs w:val="28"/>
        </w:rPr>
        <w:t>課</w:t>
      </w:r>
      <w:r w:rsidRPr="00D71F0B">
        <w:rPr>
          <w:rFonts w:hint="eastAsia"/>
          <w:color w:val="000000"/>
          <w:sz w:val="28"/>
          <w:szCs w:val="28"/>
        </w:rPr>
        <w:t>題</w:t>
      </w:r>
    </w:p>
    <w:p w:rsidR="00E96E60" w:rsidRDefault="00E96E60" w:rsidP="00473B56">
      <w:pPr>
        <w:ind w:left="1985" w:rightChars="-117" w:right="-246" w:hanging="1985"/>
        <w:jc w:val="center"/>
        <w:rPr>
          <w:color w:val="000000"/>
          <w:sz w:val="28"/>
          <w:szCs w:val="28"/>
        </w:rPr>
      </w:pPr>
    </w:p>
    <w:p w:rsidR="00E96E60" w:rsidRDefault="00E96E60" w:rsidP="00473B56">
      <w:pPr>
        <w:ind w:left="1985" w:rightChars="-117" w:right="-246" w:hanging="1985"/>
        <w:jc w:val="center"/>
        <w:rPr>
          <w:color w:val="000000"/>
          <w:sz w:val="28"/>
          <w:szCs w:val="28"/>
        </w:rPr>
      </w:pPr>
    </w:p>
    <w:p w:rsidR="00E96E60" w:rsidRPr="00473B56" w:rsidRDefault="00E96E60" w:rsidP="00473B56">
      <w:pPr>
        <w:ind w:left="1985" w:rightChars="-117" w:right="-246" w:hanging="1985"/>
        <w:jc w:val="center"/>
        <w:rPr>
          <w:b/>
          <w:color w:val="000000"/>
          <w:sz w:val="28"/>
          <w:szCs w:val="28"/>
        </w:rPr>
      </w:pPr>
      <w:r w:rsidRPr="00473B56">
        <w:rPr>
          <w:rFonts w:hint="eastAsia"/>
          <w:b/>
          <w:color w:val="000000"/>
          <w:sz w:val="28"/>
          <w:szCs w:val="28"/>
        </w:rPr>
        <w:t>難治性小児脳腫瘍に対する新規樹状細胞治療</w:t>
      </w:r>
    </w:p>
    <w:p w:rsidR="00E96E60" w:rsidRPr="00473B56" w:rsidRDefault="00E96E60" w:rsidP="00473B56">
      <w:pPr>
        <w:ind w:left="211" w:rightChars="-117" w:right="-246" w:hangingChars="75" w:hanging="211"/>
        <w:jc w:val="center"/>
        <w:rPr>
          <w:b/>
          <w:color w:val="000000"/>
          <w:sz w:val="28"/>
          <w:szCs w:val="28"/>
        </w:rPr>
      </w:pPr>
      <w:r w:rsidRPr="00473B56">
        <w:rPr>
          <w:rFonts w:hint="eastAsia"/>
          <w:b/>
          <w:color w:val="000000"/>
          <w:sz w:val="28"/>
          <w:szCs w:val="28"/>
        </w:rPr>
        <w:t>第</w:t>
      </w:r>
      <w:r w:rsidRPr="00473B56">
        <w:rPr>
          <w:b/>
          <w:color w:val="000000"/>
          <w:sz w:val="28"/>
          <w:szCs w:val="28"/>
        </w:rPr>
        <w:t>1/2</w:t>
      </w:r>
      <w:r w:rsidRPr="00473B56">
        <w:rPr>
          <w:rFonts w:hint="eastAsia"/>
          <w:b/>
          <w:color w:val="000000"/>
          <w:sz w:val="28"/>
          <w:szCs w:val="28"/>
        </w:rPr>
        <w:t>相臨床試験</w:t>
      </w:r>
    </w:p>
    <w:p w:rsidR="004D6BD4" w:rsidRPr="00BC1F6F" w:rsidRDefault="004D6BD4" w:rsidP="004D6BD4">
      <w:pPr>
        <w:ind w:left="211" w:rightChars="-117" w:right="-246" w:hangingChars="75" w:hanging="211"/>
        <w:jc w:val="center"/>
        <w:rPr>
          <w:b/>
          <w:color w:val="000000"/>
          <w:sz w:val="28"/>
          <w:szCs w:val="28"/>
        </w:rPr>
      </w:pPr>
      <w:r w:rsidRPr="00BC1F6F">
        <w:rPr>
          <w:rFonts w:hint="eastAsia"/>
          <w:b/>
          <w:color w:val="000000"/>
          <w:sz w:val="28"/>
          <w:szCs w:val="28"/>
        </w:rPr>
        <w:t>（</w:t>
      </w:r>
      <w:r w:rsidRPr="00BC1F6F">
        <w:rPr>
          <w:b/>
          <w:color w:val="000000"/>
          <w:sz w:val="28"/>
          <w:szCs w:val="28"/>
        </w:rPr>
        <w:t>JDCT-P01</w:t>
      </w:r>
      <w:r w:rsidRPr="00BC1F6F">
        <w:rPr>
          <w:rFonts w:hint="eastAsia"/>
          <w:b/>
          <w:color w:val="000000"/>
          <w:sz w:val="28"/>
          <w:szCs w:val="28"/>
        </w:rPr>
        <w:t>）</w:t>
      </w:r>
    </w:p>
    <w:p w:rsidR="00E96E60" w:rsidRPr="00E96E60" w:rsidRDefault="00E96E60" w:rsidP="00473B56">
      <w:pPr>
        <w:ind w:left="210" w:rightChars="-117" w:right="-246" w:hangingChars="75" w:hanging="210"/>
        <w:jc w:val="center"/>
        <w:rPr>
          <w:color w:val="000000"/>
          <w:sz w:val="28"/>
          <w:szCs w:val="28"/>
        </w:rPr>
      </w:pPr>
    </w:p>
    <w:p w:rsidR="00E96E60" w:rsidRDefault="00E96E60" w:rsidP="00473B56">
      <w:pPr>
        <w:ind w:left="210" w:rightChars="-117" w:right="-246" w:hangingChars="75" w:hanging="210"/>
        <w:jc w:val="center"/>
        <w:rPr>
          <w:color w:val="000000"/>
          <w:sz w:val="28"/>
          <w:szCs w:val="28"/>
        </w:rPr>
      </w:pPr>
    </w:p>
    <w:p w:rsidR="00E96E60" w:rsidRPr="005F12D8" w:rsidRDefault="00E96E60" w:rsidP="00473B56">
      <w:pPr>
        <w:ind w:left="210" w:rightChars="-117" w:right="-246" w:hangingChars="75" w:hanging="210"/>
        <w:jc w:val="center"/>
        <w:rPr>
          <w:color w:val="000000"/>
          <w:sz w:val="28"/>
          <w:szCs w:val="28"/>
        </w:rPr>
      </w:pPr>
    </w:p>
    <w:p w:rsidR="00E96E60" w:rsidRPr="00D71F0B" w:rsidRDefault="00E96E60" w:rsidP="00E96E60">
      <w:pPr>
        <w:pStyle w:val="a4"/>
        <w:ind w:rightChars="-117" w:right="-246"/>
        <w:jc w:val="center"/>
        <w:rPr>
          <w:color w:val="000000"/>
          <w:sz w:val="28"/>
          <w:szCs w:val="28"/>
        </w:rPr>
      </w:pPr>
      <w:r>
        <w:rPr>
          <w:rFonts w:hint="eastAsia"/>
          <w:color w:val="000000"/>
          <w:sz w:val="28"/>
          <w:szCs w:val="28"/>
        </w:rPr>
        <w:t>臨床試験に参加していただく患者さんへの説明</w:t>
      </w:r>
      <w:r w:rsidRPr="00D71F0B">
        <w:rPr>
          <w:rFonts w:hint="eastAsia"/>
          <w:color w:val="000000"/>
          <w:sz w:val="28"/>
          <w:szCs w:val="28"/>
        </w:rPr>
        <w:t>書</w:t>
      </w:r>
    </w:p>
    <w:p w:rsidR="00E96E60" w:rsidRDefault="00E96E60" w:rsidP="00473B56">
      <w:pPr>
        <w:ind w:left="210" w:rightChars="-117" w:right="-246" w:hangingChars="75" w:hanging="210"/>
        <w:jc w:val="center"/>
        <w:rPr>
          <w:color w:val="000000"/>
          <w:sz w:val="28"/>
          <w:szCs w:val="28"/>
        </w:rPr>
      </w:pPr>
    </w:p>
    <w:p w:rsidR="00E96E60" w:rsidRDefault="00E96E60" w:rsidP="00473B56">
      <w:pPr>
        <w:ind w:left="210" w:rightChars="-117" w:right="-246" w:hangingChars="75" w:hanging="210"/>
        <w:jc w:val="center"/>
        <w:rPr>
          <w:color w:val="000000"/>
          <w:sz w:val="28"/>
          <w:szCs w:val="28"/>
        </w:rPr>
      </w:pPr>
    </w:p>
    <w:p w:rsidR="00E96E60" w:rsidRDefault="00E96E60" w:rsidP="00473B56">
      <w:pPr>
        <w:ind w:left="210" w:rightChars="-117" w:right="-246" w:hangingChars="75" w:hanging="210"/>
        <w:jc w:val="center"/>
        <w:rPr>
          <w:color w:val="000000"/>
          <w:sz w:val="28"/>
          <w:szCs w:val="28"/>
        </w:rPr>
      </w:pPr>
    </w:p>
    <w:p w:rsidR="00E96E60" w:rsidRDefault="00E96E60" w:rsidP="00473B56">
      <w:pPr>
        <w:ind w:left="210" w:rightChars="-117" w:right="-246" w:hangingChars="75" w:hanging="210"/>
        <w:jc w:val="center"/>
        <w:rPr>
          <w:color w:val="000000"/>
          <w:sz w:val="28"/>
          <w:szCs w:val="28"/>
        </w:rPr>
      </w:pPr>
    </w:p>
    <w:p w:rsidR="00E96E60" w:rsidRDefault="00E96E60" w:rsidP="00473B56">
      <w:pPr>
        <w:ind w:left="210" w:rightChars="-117" w:right="-246" w:hangingChars="75" w:hanging="210"/>
        <w:jc w:val="center"/>
        <w:rPr>
          <w:color w:val="000000" w:themeColor="text1"/>
          <w:sz w:val="28"/>
          <w:szCs w:val="28"/>
        </w:rPr>
      </w:pPr>
      <w:r>
        <w:rPr>
          <w:rFonts w:hint="eastAsia"/>
          <w:color w:val="000000" w:themeColor="text1"/>
          <w:sz w:val="28"/>
          <w:szCs w:val="28"/>
        </w:rPr>
        <w:t>第</w:t>
      </w:r>
      <w:r>
        <w:rPr>
          <w:rFonts w:hint="eastAsia"/>
          <w:color w:val="000000" w:themeColor="text1"/>
          <w:sz w:val="28"/>
          <w:szCs w:val="28"/>
        </w:rPr>
        <w:t>1</w:t>
      </w:r>
      <w:r w:rsidR="00BC1F6F">
        <w:rPr>
          <w:rFonts w:hint="eastAsia"/>
          <w:color w:val="000000" w:themeColor="text1"/>
          <w:sz w:val="28"/>
          <w:szCs w:val="28"/>
        </w:rPr>
        <w:t>.</w:t>
      </w:r>
      <w:r w:rsidR="00B553A5">
        <w:rPr>
          <w:rFonts w:hint="eastAsia"/>
          <w:color w:val="000000" w:themeColor="text1"/>
          <w:sz w:val="28"/>
          <w:szCs w:val="28"/>
        </w:rPr>
        <w:t>2</w:t>
      </w:r>
      <w:r>
        <w:rPr>
          <w:rFonts w:hint="eastAsia"/>
          <w:color w:val="000000" w:themeColor="text1"/>
          <w:sz w:val="28"/>
          <w:szCs w:val="28"/>
        </w:rPr>
        <w:t xml:space="preserve">版　　</w:t>
      </w:r>
      <w:r>
        <w:rPr>
          <w:rFonts w:hint="eastAsia"/>
          <w:color w:val="000000" w:themeColor="text1"/>
          <w:sz w:val="28"/>
          <w:szCs w:val="28"/>
        </w:rPr>
        <w:t>2017</w:t>
      </w:r>
      <w:r>
        <w:rPr>
          <w:rFonts w:hint="eastAsia"/>
          <w:color w:val="000000" w:themeColor="text1"/>
          <w:sz w:val="28"/>
          <w:szCs w:val="28"/>
        </w:rPr>
        <w:t>年</w:t>
      </w:r>
      <w:r w:rsidR="00893685">
        <w:rPr>
          <w:rFonts w:hint="eastAsia"/>
          <w:color w:val="000000" w:themeColor="text1"/>
          <w:sz w:val="28"/>
          <w:szCs w:val="28"/>
        </w:rPr>
        <w:t>1</w:t>
      </w:r>
      <w:r w:rsidR="00B553A5">
        <w:rPr>
          <w:rFonts w:hint="eastAsia"/>
          <w:color w:val="000000" w:themeColor="text1"/>
          <w:sz w:val="28"/>
          <w:szCs w:val="28"/>
        </w:rPr>
        <w:t>2</w:t>
      </w:r>
      <w:r>
        <w:rPr>
          <w:rFonts w:hint="eastAsia"/>
          <w:color w:val="000000" w:themeColor="text1"/>
          <w:sz w:val="28"/>
          <w:szCs w:val="28"/>
        </w:rPr>
        <w:t>月</w:t>
      </w:r>
      <w:r w:rsidR="00B553A5">
        <w:rPr>
          <w:rFonts w:hint="eastAsia"/>
          <w:color w:val="000000" w:themeColor="text1"/>
          <w:sz w:val="28"/>
          <w:szCs w:val="28"/>
        </w:rPr>
        <w:t>20</w:t>
      </w:r>
      <w:r>
        <w:rPr>
          <w:rFonts w:hint="eastAsia"/>
          <w:color w:val="000000" w:themeColor="text1"/>
          <w:sz w:val="28"/>
          <w:szCs w:val="28"/>
        </w:rPr>
        <w:t>日</w:t>
      </w:r>
    </w:p>
    <w:p w:rsidR="00E96E60" w:rsidRDefault="00E96E60" w:rsidP="00473B56">
      <w:pPr>
        <w:ind w:left="210" w:rightChars="-117" w:right="-246" w:hangingChars="75" w:hanging="210"/>
        <w:jc w:val="center"/>
        <w:rPr>
          <w:color w:val="000000" w:themeColor="text1"/>
          <w:sz w:val="28"/>
          <w:szCs w:val="28"/>
        </w:rPr>
      </w:pPr>
    </w:p>
    <w:p w:rsidR="00E96E60" w:rsidRDefault="00E96E60" w:rsidP="00473B56">
      <w:pPr>
        <w:ind w:left="210" w:rightChars="-117" w:right="-246" w:hangingChars="75" w:hanging="210"/>
        <w:jc w:val="center"/>
        <w:rPr>
          <w:color w:val="000000" w:themeColor="text1"/>
          <w:sz w:val="28"/>
          <w:szCs w:val="28"/>
        </w:rPr>
      </w:pPr>
    </w:p>
    <w:p w:rsidR="00E96E60" w:rsidRDefault="00E96E60" w:rsidP="00473B56">
      <w:pPr>
        <w:ind w:left="210" w:rightChars="-117" w:right="-246" w:hangingChars="75" w:hanging="210"/>
        <w:jc w:val="center"/>
        <w:rPr>
          <w:color w:val="000000" w:themeColor="text1"/>
          <w:sz w:val="28"/>
          <w:szCs w:val="28"/>
        </w:rPr>
      </w:pPr>
    </w:p>
    <w:p w:rsidR="00E96E60" w:rsidRDefault="00E96E60" w:rsidP="00473B56">
      <w:pPr>
        <w:ind w:left="210" w:rightChars="-117" w:right="-246" w:hangingChars="75" w:hanging="210"/>
        <w:jc w:val="center"/>
        <w:rPr>
          <w:color w:val="000000" w:themeColor="text1"/>
          <w:sz w:val="28"/>
          <w:szCs w:val="28"/>
        </w:rPr>
      </w:pPr>
    </w:p>
    <w:p w:rsidR="00E96E60" w:rsidRDefault="00E96E60" w:rsidP="00473B56">
      <w:pPr>
        <w:ind w:left="210" w:rightChars="-117" w:right="-246" w:hangingChars="75" w:hanging="210"/>
        <w:jc w:val="center"/>
        <w:rPr>
          <w:color w:val="000000" w:themeColor="text1"/>
          <w:sz w:val="28"/>
          <w:szCs w:val="28"/>
        </w:rPr>
      </w:pPr>
    </w:p>
    <w:p w:rsidR="00E96E60" w:rsidRDefault="00E96E60" w:rsidP="00473B56">
      <w:pPr>
        <w:ind w:left="210" w:rightChars="-117" w:right="-246" w:hangingChars="75" w:hanging="210"/>
        <w:jc w:val="center"/>
        <w:rPr>
          <w:color w:val="000000" w:themeColor="text1"/>
          <w:sz w:val="28"/>
          <w:szCs w:val="28"/>
        </w:rPr>
      </w:pPr>
    </w:p>
    <w:p w:rsidR="00E96E60" w:rsidRDefault="00E96E60" w:rsidP="00473B56">
      <w:pPr>
        <w:ind w:left="210" w:rightChars="-117" w:right="-246" w:hangingChars="75" w:hanging="210"/>
        <w:jc w:val="center"/>
        <w:rPr>
          <w:color w:val="000000" w:themeColor="text1"/>
          <w:sz w:val="28"/>
          <w:szCs w:val="28"/>
        </w:rPr>
      </w:pPr>
    </w:p>
    <w:p w:rsidR="00E96E60" w:rsidRDefault="00E96E60" w:rsidP="00473B56">
      <w:pPr>
        <w:ind w:leftChars="100" w:left="210" w:rightChars="-117" w:right="-246" w:firstLineChars="228" w:firstLine="638"/>
        <w:jc w:val="left"/>
        <w:rPr>
          <w:color w:val="000000" w:themeColor="text1"/>
          <w:sz w:val="28"/>
          <w:szCs w:val="28"/>
        </w:rPr>
      </w:pPr>
      <w:r>
        <w:rPr>
          <w:rFonts w:hint="eastAsia"/>
          <w:color w:val="000000" w:themeColor="text1"/>
          <w:sz w:val="28"/>
          <w:szCs w:val="28"/>
        </w:rPr>
        <w:t>研究代表者：東京慈恵会医科大学脳神経外科　柳澤隆昭</w:t>
      </w:r>
    </w:p>
    <w:p w:rsidR="00E96E60" w:rsidRDefault="00E96E60" w:rsidP="00473B56">
      <w:pPr>
        <w:ind w:leftChars="100" w:left="210" w:rightChars="-117" w:right="-246" w:firstLineChars="228" w:firstLine="638"/>
        <w:jc w:val="left"/>
        <w:rPr>
          <w:color w:val="000000" w:themeColor="text1"/>
          <w:sz w:val="28"/>
          <w:szCs w:val="28"/>
        </w:rPr>
      </w:pPr>
      <w:r>
        <w:rPr>
          <w:rFonts w:hint="eastAsia"/>
          <w:color w:val="000000" w:themeColor="text1"/>
          <w:sz w:val="28"/>
          <w:szCs w:val="28"/>
        </w:rPr>
        <w:t>研究事務局：東京慈恵会医科大学小児科　山岡正慶</w:t>
      </w:r>
    </w:p>
    <w:p w:rsidR="00434200" w:rsidRDefault="00434200" w:rsidP="00473B56">
      <w:pPr>
        <w:ind w:left="210" w:rightChars="-117" w:right="-246" w:hangingChars="75" w:hanging="210"/>
        <w:jc w:val="center"/>
        <w:rPr>
          <w:color w:val="000000" w:themeColor="text1"/>
          <w:sz w:val="28"/>
          <w:szCs w:val="28"/>
        </w:rPr>
      </w:pPr>
    </w:p>
    <w:p w:rsidR="00A40E9D" w:rsidRPr="00FE0382" w:rsidRDefault="00A40E9D" w:rsidP="001A6712">
      <w:pPr>
        <w:ind w:left="1985" w:rightChars="-117" w:right="-246" w:hanging="1985"/>
        <w:rPr>
          <w:color w:val="000000"/>
          <w:sz w:val="28"/>
          <w:szCs w:val="28"/>
        </w:rPr>
      </w:pPr>
    </w:p>
    <w:p w:rsidR="00434200" w:rsidRPr="00D71F0B" w:rsidRDefault="00E077F5" w:rsidP="00A51F12">
      <w:pPr>
        <w:pStyle w:val="a4"/>
        <w:ind w:rightChars="-117" w:right="-246"/>
        <w:rPr>
          <w:rFonts w:ascii="ＭＳ ゴシック" w:eastAsia="ＭＳ ゴシック"/>
          <w:b/>
          <w:color w:val="000000"/>
          <w:sz w:val="28"/>
          <w:szCs w:val="28"/>
        </w:rPr>
      </w:pPr>
      <w:r>
        <w:rPr>
          <w:rFonts w:ascii="ＭＳ ゴシック" w:eastAsia="ＭＳ ゴシック" w:hint="eastAsia"/>
          <w:b/>
          <w:color w:val="000000"/>
          <w:sz w:val="28"/>
          <w:szCs w:val="28"/>
        </w:rPr>
        <w:lastRenderedPageBreak/>
        <w:t>臨床</w:t>
      </w:r>
      <w:r w:rsidR="00D53423">
        <w:rPr>
          <w:rFonts w:ascii="ＭＳ ゴシック" w:eastAsia="ＭＳ ゴシック" w:hint="eastAsia"/>
          <w:b/>
          <w:color w:val="000000"/>
          <w:sz w:val="28"/>
          <w:szCs w:val="28"/>
        </w:rPr>
        <w:t>試験とは？</w:t>
      </w:r>
    </w:p>
    <w:p w:rsidR="00A40E9D" w:rsidRPr="00D71F0B" w:rsidRDefault="00434200" w:rsidP="00A51F12">
      <w:pPr>
        <w:pStyle w:val="a4"/>
        <w:ind w:rightChars="-117" w:right="-246"/>
        <w:rPr>
          <w:color w:val="000000"/>
          <w:sz w:val="28"/>
          <w:szCs w:val="28"/>
        </w:rPr>
      </w:pPr>
      <w:r w:rsidRPr="00D71F0B">
        <w:rPr>
          <w:rFonts w:hint="eastAsia"/>
          <w:color w:val="000000"/>
          <w:sz w:val="28"/>
          <w:szCs w:val="28"/>
        </w:rPr>
        <w:t xml:space="preserve">　</w:t>
      </w:r>
      <w:r w:rsidR="006A55BA">
        <w:rPr>
          <w:rFonts w:hint="eastAsia"/>
          <w:color w:val="000000"/>
          <w:sz w:val="28"/>
          <w:szCs w:val="28"/>
        </w:rPr>
        <w:t>新しい</w:t>
      </w:r>
      <w:r w:rsidRPr="00D71F0B">
        <w:rPr>
          <w:rFonts w:hint="eastAsia"/>
          <w:color w:val="000000"/>
          <w:sz w:val="28"/>
          <w:szCs w:val="28"/>
        </w:rPr>
        <w:t>薬や治療法</w:t>
      </w:r>
      <w:r w:rsidR="00FF53B5" w:rsidRPr="00D71F0B">
        <w:rPr>
          <w:rFonts w:hint="eastAsia"/>
          <w:color w:val="000000"/>
          <w:sz w:val="28"/>
          <w:szCs w:val="28"/>
        </w:rPr>
        <w:t>を多くの患者さんに使えるようにするためには、その薬や治療法が人間</w:t>
      </w:r>
      <w:r w:rsidRPr="00D71F0B">
        <w:rPr>
          <w:rFonts w:hint="eastAsia"/>
          <w:color w:val="000000"/>
          <w:sz w:val="28"/>
          <w:szCs w:val="28"/>
        </w:rPr>
        <w:t>にとって安全で</w:t>
      </w:r>
      <w:r w:rsidR="00DC3D90">
        <w:rPr>
          <w:rFonts w:hint="eastAsia"/>
          <w:color w:val="000000"/>
          <w:sz w:val="28"/>
          <w:szCs w:val="28"/>
        </w:rPr>
        <w:t>あること</w:t>
      </w:r>
      <w:r w:rsidR="00686A36">
        <w:rPr>
          <w:rFonts w:hint="eastAsia"/>
          <w:color w:val="000000"/>
          <w:sz w:val="28"/>
          <w:szCs w:val="28"/>
        </w:rPr>
        <w:t>や</w:t>
      </w:r>
      <w:r w:rsidR="005B52C5">
        <w:rPr>
          <w:rFonts w:hint="eastAsia"/>
          <w:color w:val="000000"/>
          <w:sz w:val="28"/>
          <w:szCs w:val="28"/>
        </w:rPr>
        <w:t>その疾患に対する治療として</w:t>
      </w:r>
      <w:r w:rsidR="00BA7A62" w:rsidRPr="00D71F0B">
        <w:rPr>
          <w:rFonts w:hint="eastAsia"/>
          <w:color w:val="000000"/>
          <w:sz w:val="28"/>
          <w:szCs w:val="28"/>
        </w:rPr>
        <w:t>有効であることなどを確認し</w:t>
      </w:r>
      <w:r w:rsidRPr="00D71F0B">
        <w:rPr>
          <w:rFonts w:hint="eastAsia"/>
          <w:color w:val="000000"/>
          <w:sz w:val="28"/>
          <w:szCs w:val="28"/>
        </w:rPr>
        <w:t>、厚生</w:t>
      </w:r>
      <w:r w:rsidR="00BA7A62" w:rsidRPr="00D71F0B">
        <w:rPr>
          <w:rFonts w:hint="eastAsia"/>
          <w:color w:val="000000"/>
          <w:sz w:val="28"/>
          <w:szCs w:val="28"/>
        </w:rPr>
        <w:t>労働省の委員会で十分に審議された上で</w:t>
      </w:r>
      <w:r w:rsidR="00AF5F12">
        <w:rPr>
          <w:rFonts w:hint="eastAsia"/>
          <w:color w:val="000000"/>
          <w:sz w:val="28"/>
          <w:szCs w:val="28"/>
        </w:rPr>
        <w:t>承認を受ける必要があります。その承認を得るために</w:t>
      </w:r>
      <w:r w:rsidR="00686A36">
        <w:rPr>
          <w:rFonts w:hint="eastAsia"/>
          <w:color w:val="000000"/>
          <w:sz w:val="28"/>
          <w:szCs w:val="28"/>
        </w:rPr>
        <w:t>、医師をはじめとする</w:t>
      </w:r>
      <w:r w:rsidR="00D53423">
        <w:rPr>
          <w:rFonts w:hint="eastAsia"/>
          <w:color w:val="000000"/>
          <w:sz w:val="28"/>
          <w:szCs w:val="28"/>
        </w:rPr>
        <w:t>研究者が主導者と</w:t>
      </w:r>
      <w:r w:rsidR="00AF5F12">
        <w:rPr>
          <w:rFonts w:hint="eastAsia"/>
          <w:color w:val="000000"/>
          <w:sz w:val="28"/>
          <w:szCs w:val="28"/>
        </w:rPr>
        <w:t>なり、</w:t>
      </w:r>
      <w:r w:rsidR="00D53423">
        <w:rPr>
          <w:rFonts w:hint="eastAsia"/>
          <w:color w:val="000000"/>
          <w:sz w:val="28"/>
          <w:szCs w:val="28"/>
        </w:rPr>
        <w:t>研究段階の</w:t>
      </w:r>
      <w:r w:rsidR="00686A36">
        <w:rPr>
          <w:rFonts w:hint="eastAsia"/>
          <w:color w:val="000000"/>
          <w:sz w:val="28"/>
          <w:szCs w:val="28"/>
        </w:rPr>
        <w:t>薬や手技で患者さんに対して医療行為を行った際</w:t>
      </w:r>
      <w:r w:rsidR="00BA26A8">
        <w:rPr>
          <w:rFonts w:hint="eastAsia"/>
          <w:color w:val="000000"/>
          <w:sz w:val="28"/>
          <w:szCs w:val="28"/>
        </w:rPr>
        <w:t>の安全性と有効性を評価</w:t>
      </w:r>
      <w:r w:rsidR="00D53423">
        <w:rPr>
          <w:rFonts w:hint="eastAsia"/>
          <w:color w:val="000000"/>
          <w:sz w:val="28"/>
          <w:szCs w:val="28"/>
        </w:rPr>
        <w:t>するための</w:t>
      </w:r>
      <w:r w:rsidR="00D66CF1">
        <w:rPr>
          <w:rFonts w:hint="eastAsia"/>
          <w:color w:val="000000"/>
          <w:sz w:val="28"/>
          <w:szCs w:val="28"/>
        </w:rPr>
        <w:t>試験として</w:t>
      </w:r>
      <w:r w:rsidR="00E077F5">
        <w:rPr>
          <w:rFonts w:hint="eastAsia"/>
          <w:color w:val="000000"/>
          <w:sz w:val="28"/>
          <w:szCs w:val="28"/>
        </w:rPr>
        <w:t>「臨床</w:t>
      </w:r>
      <w:r w:rsidRPr="00D71F0B">
        <w:rPr>
          <w:rFonts w:hint="eastAsia"/>
          <w:color w:val="000000"/>
          <w:sz w:val="28"/>
          <w:szCs w:val="28"/>
        </w:rPr>
        <w:t>試験」</w:t>
      </w:r>
      <w:r w:rsidR="00263FE3">
        <w:rPr>
          <w:rFonts w:hint="eastAsia"/>
          <w:color w:val="000000"/>
          <w:sz w:val="28"/>
          <w:szCs w:val="28"/>
        </w:rPr>
        <w:t>や「医師主導治験」</w:t>
      </w:r>
      <w:r w:rsidR="00D66CF1">
        <w:rPr>
          <w:rFonts w:hint="eastAsia"/>
          <w:color w:val="000000"/>
          <w:sz w:val="28"/>
          <w:szCs w:val="28"/>
        </w:rPr>
        <w:t>があります</w:t>
      </w:r>
      <w:r w:rsidRPr="00D71F0B">
        <w:rPr>
          <w:rFonts w:hint="eastAsia"/>
          <w:color w:val="000000"/>
          <w:sz w:val="28"/>
          <w:szCs w:val="28"/>
        </w:rPr>
        <w:t>。</w:t>
      </w:r>
      <w:r w:rsidR="00001EA6">
        <w:rPr>
          <w:rFonts w:hint="eastAsia"/>
          <w:color w:val="000000"/>
          <w:sz w:val="28"/>
          <w:szCs w:val="28"/>
        </w:rPr>
        <w:t>試験を行った</w:t>
      </w:r>
      <w:r w:rsidR="00BA26A8">
        <w:rPr>
          <w:rFonts w:hint="eastAsia"/>
          <w:color w:val="000000"/>
          <w:sz w:val="28"/>
          <w:szCs w:val="28"/>
        </w:rPr>
        <w:t>結果、期待通りの効果でなかったり、予測していなかった</w:t>
      </w:r>
      <w:r w:rsidR="00AF5F12" w:rsidRPr="00D71F0B">
        <w:rPr>
          <w:rFonts w:hint="eastAsia"/>
          <w:color w:val="000000"/>
          <w:sz w:val="28"/>
          <w:szCs w:val="28"/>
        </w:rPr>
        <w:t>副作用が発生したりする場合</w:t>
      </w:r>
      <w:r w:rsidR="00D66CF1">
        <w:rPr>
          <w:rFonts w:hint="eastAsia"/>
          <w:color w:val="000000"/>
          <w:sz w:val="28"/>
          <w:szCs w:val="28"/>
        </w:rPr>
        <w:t>もありますが、</w:t>
      </w:r>
      <w:r w:rsidR="00BA26A8">
        <w:rPr>
          <w:rFonts w:hint="eastAsia"/>
          <w:color w:val="000000"/>
          <w:sz w:val="28"/>
          <w:szCs w:val="28"/>
        </w:rPr>
        <w:t>このような場合には解決策を講じる</w:t>
      </w:r>
      <w:r w:rsidR="00001EA6">
        <w:rPr>
          <w:rFonts w:hint="eastAsia"/>
          <w:color w:val="000000"/>
          <w:sz w:val="28"/>
          <w:szCs w:val="28"/>
        </w:rPr>
        <w:t>などの新たな検討が</w:t>
      </w:r>
      <w:r w:rsidR="00BA26A8">
        <w:rPr>
          <w:rFonts w:hint="eastAsia"/>
          <w:color w:val="000000"/>
          <w:sz w:val="28"/>
          <w:szCs w:val="28"/>
        </w:rPr>
        <w:t>必要</w:t>
      </w:r>
      <w:r w:rsidR="00001EA6">
        <w:rPr>
          <w:rFonts w:hint="eastAsia"/>
          <w:color w:val="000000"/>
          <w:sz w:val="28"/>
          <w:szCs w:val="28"/>
        </w:rPr>
        <w:t>にな</w:t>
      </w:r>
      <w:r w:rsidR="00BA26A8">
        <w:rPr>
          <w:rFonts w:hint="eastAsia"/>
          <w:color w:val="000000"/>
          <w:sz w:val="28"/>
          <w:szCs w:val="28"/>
        </w:rPr>
        <w:t>ります</w:t>
      </w:r>
      <w:r w:rsidR="00AF5F12">
        <w:rPr>
          <w:rFonts w:hint="eastAsia"/>
          <w:color w:val="000000"/>
          <w:sz w:val="28"/>
          <w:szCs w:val="28"/>
        </w:rPr>
        <w:t>。即ち、</w:t>
      </w:r>
      <w:r w:rsidR="00BA26A8">
        <w:rPr>
          <w:rFonts w:hint="eastAsia"/>
          <w:color w:val="000000"/>
          <w:sz w:val="28"/>
          <w:szCs w:val="28"/>
        </w:rPr>
        <w:t>新しい薬や治療法</w:t>
      </w:r>
      <w:r w:rsidR="004570CE">
        <w:rPr>
          <w:rFonts w:hint="eastAsia"/>
          <w:color w:val="000000"/>
          <w:sz w:val="28"/>
          <w:szCs w:val="28"/>
        </w:rPr>
        <w:t>をより安全</w:t>
      </w:r>
      <w:r w:rsidR="00A17CE0">
        <w:rPr>
          <w:rFonts w:hint="eastAsia"/>
          <w:color w:val="000000"/>
          <w:sz w:val="28"/>
          <w:szCs w:val="28"/>
        </w:rPr>
        <w:t>で</w:t>
      </w:r>
      <w:r w:rsidR="004570CE">
        <w:rPr>
          <w:rFonts w:hint="eastAsia"/>
          <w:color w:val="000000"/>
          <w:sz w:val="28"/>
          <w:szCs w:val="28"/>
        </w:rPr>
        <w:t>かつ有効なものにするために</w:t>
      </w:r>
      <w:r w:rsidR="006A55BA">
        <w:rPr>
          <w:rFonts w:hint="eastAsia"/>
          <w:color w:val="000000"/>
          <w:sz w:val="28"/>
          <w:szCs w:val="28"/>
        </w:rPr>
        <w:t>、</w:t>
      </w:r>
      <w:r w:rsidR="00686A36">
        <w:rPr>
          <w:rFonts w:hint="eastAsia"/>
          <w:color w:val="000000"/>
          <w:sz w:val="28"/>
          <w:szCs w:val="28"/>
        </w:rPr>
        <w:t>臨床</w:t>
      </w:r>
      <w:r w:rsidR="00AF5F12">
        <w:rPr>
          <w:rFonts w:hint="eastAsia"/>
          <w:color w:val="000000"/>
          <w:sz w:val="28"/>
          <w:szCs w:val="28"/>
        </w:rPr>
        <w:t>試験</w:t>
      </w:r>
      <w:r w:rsidR="00D66CF1">
        <w:rPr>
          <w:rFonts w:hint="eastAsia"/>
          <w:color w:val="000000"/>
          <w:sz w:val="28"/>
          <w:szCs w:val="28"/>
        </w:rPr>
        <w:t>や医師主導治験</w:t>
      </w:r>
      <w:r w:rsidR="001B2B52">
        <w:rPr>
          <w:rFonts w:hint="eastAsia"/>
          <w:color w:val="000000"/>
          <w:sz w:val="28"/>
          <w:szCs w:val="28"/>
        </w:rPr>
        <w:t>が必要であり</w:t>
      </w:r>
      <w:r w:rsidR="006A55BA">
        <w:rPr>
          <w:rFonts w:hint="eastAsia"/>
          <w:color w:val="000000"/>
          <w:sz w:val="28"/>
          <w:szCs w:val="28"/>
        </w:rPr>
        <w:t>、これらに参加していただく患者さん（被験者）が欠かせないのです</w:t>
      </w:r>
      <w:r w:rsidR="00AF5F12">
        <w:rPr>
          <w:rFonts w:hint="eastAsia"/>
          <w:color w:val="000000"/>
          <w:sz w:val="28"/>
          <w:szCs w:val="28"/>
        </w:rPr>
        <w:t>。</w:t>
      </w:r>
    </w:p>
    <w:p w:rsidR="00434200" w:rsidRPr="00D71F0B" w:rsidRDefault="00C22131" w:rsidP="00A51F12">
      <w:pPr>
        <w:pStyle w:val="a4"/>
        <w:ind w:rightChars="-117" w:right="-246"/>
        <w:rPr>
          <w:b/>
          <w:color w:val="000000"/>
          <w:sz w:val="28"/>
          <w:szCs w:val="28"/>
        </w:rPr>
      </w:pPr>
      <w:r>
        <w:rPr>
          <w:rFonts w:hint="eastAsia"/>
          <w:b/>
          <w:color w:val="000000"/>
          <w:sz w:val="28"/>
          <w:szCs w:val="28"/>
        </w:rPr>
        <w:t>本臨床</w:t>
      </w:r>
      <w:r w:rsidR="00434200" w:rsidRPr="00D71F0B">
        <w:rPr>
          <w:rFonts w:hint="eastAsia"/>
          <w:b/>
          <w:color w:val="000000"/>
          <w:sz w:val="28"/>
          <w:szCs w:val="28"/>
        </w:rPr>
        <w:t>試験の</w:t>
      </w:r>
      <w:r w:rsidR="00D53423">
        <w:rPr>
          <w:rFonts w:hint="eastAsia"/>
          <w:b/>
          <w:color w:val="000000"/>
          <w:sz w:val="28"/>
          <w:szCs w:val="28"/>
        </w:rPr>
        <w:t>概略</w:t>
      </w:r>
      <w:r w:rsidR="00686A36">
        <w:rPr>
          <w:rFonts w:hint="eastAsia"/>
          <w:b/>
          <w:color w:val="000000"/>
          <w:sz w:val="28"/>
          <w:szCs w:val="28"/>
        </w:rPr>
        <w:t>・意義および</w:t>
      </w:r>
      <w:r w:rsidR="00434200" w:rsidRPr="00D71F0B">
        <w:rPr>
          <w:rFonts w:hint="eastAsia"/>
          <w:b/>
          <w:color w:val="000000"/>
          <w:sz w:val="28"/>
          <w:szCs w:val="28"/>
        </w:rPr>
        <w:t>目的</w:t>
      </w:r>
    </w:p>
    <w:p w:rsidR="00434200" w:rsidRPr="00D71F0B" w:rsidRDefault="00D71F0B" w:rsidP="00A51F12">
      <w:pPr>
        <w:pStyle w:val="a4"/>
        <w:ind w:rightChars="-117" w:right="-246"/>
        <w:rPr>
          <w:color w:val="000000"/>
          <w:sz w:val="28"/>
          <w:szCs w:val="28"/>
        </w:rPr>
      </w:pPr>
      <w:r>
        <w:rPr>
          <w:rFonts w:hint="eastAsia"/>
          <w:color w:val="000000"/>
          <w:sz w:val="28"/>
          <w:szCs w:val="28"/>
        </w:rPr>
        <w:t xml:space="preserve">　悪性腫瘍（がん）の治療法として</w:t>
      </w:r>
      <w:r w:rsidR="00FF53B5" w:rsidRPr="00D71F0B">
        <w:rPr>
          <w:rFonts w:hint="eastAsia"/>
          <w:color w:val="000000"/>
          <w:sz w:val="28"/>
          <w:szCs w:val="28"/>
        </w:rPr>
        <w:t>手術</w:t>
      </w:r>
      <w:r>
        <w:rPr>
          <w:rFonts w:hint="eastAsia"/>
          <w:color w:val="000000"/>
          <w:sz w:val="28"/>
          <w:szCs w:val="28"/>
        </w:rPr>
        <w:t>・</w:t>
      </w:r>
      <w:r w:rsidR="00095BC0" w:rsidRPr="00D71F0B">
        <w:rPr>
          <w:rFonts w:hint="eastAsia"/>
          <w:color w:val="000000"/>
          <w:sz w:val="28"/>
          <w:szCs w:val="28"/>
        </w:rPr>
        <w:t>化学療法</w:t>
      </w:r>
      <w:r>
        <w:rPr>
          <w:rFonts w:hint="eastAsia"/>
          <w:color w:val="000000"/>
          <w:sz w:val="28"/>
          <w:szCs w:val="28"/>
        </w:rPr>
        <w:t>（いわゆる「抗がん剤」による治療）</w:t>
      </w:r>
      <w:r w:rsidR="00095BC0" w:rsidRPr="00D71F0B">
        <w:rPr>
          <w:rFonts w:hint="eastAsia"/>
          <w:color w:val="000000"/>
          <w:sz w:val="28"/>
          <w:szCs w:val="28"/>
        </w:rPr>
        <w:t>・</w:t>
      </w:r>
      <w:r w:rsidR="00434200" w:rsidRPr="00D71F0B">
        <w:rPr>
          <w:rFonts w:hint="eastAsia"/>
          <w:color w:val="000000"/>
          <w:sz w:val="28"/>
          <w:szCs w:val="28"/>
        </w:rPr>
        <w:t>放射線療法</w:t>
      </w:r>
      <w:r w:rsidR="00650FE8" w:rsidRPr="00D71F0B">
        <w:rPr>
          <w:rFonts w:hint="eastAsia"/>
          <w:color w:val="000000"/>
          <w:sz w:val="28"/>
          <w:szCs w:val="28"/>
        </w:rPr>
        <w:t>など</w:t>
      </w:r>
      <w:r w:rsidR="00AB5BCF">
        <w:rPr>
          <w:rFonts w:hint="eastAsia"/>
          <w:color w:val="000000"/>
          <w:sz w:val="28"/>
          <w:szCs w:val="28"/>
        </w:rPr>
        <w:t>が一般治療として広く普及しているのはご存知かと思います。</w:t>
      </w:r>
      <w:r w:rsidR="00473DA4" w:rsidRPr="00D71F0B">
        <w:rPr>
          <w:rFonts w:hint="eastAsia"/>
          <w:color w:val="000000"/>
          <w:sz w:val="28"/>
          <w:szCs w:val="28"/>
        </w:rPr>
        <w:t>しかし悪性腫瘍は、その</w:t>
      </w:r>
      <w:r w:rsidR="00473DA4">
        <w:rPr>
          <w:rFonts w:hint="eastAsia"/>
          <w:color w:val="000000"/>
          <w:sz w:val="28"/>
          <w:szCs w:val="28"/>
        </w:rPr>
        <w:t>病気の性格上、どうしても既存</w:t>
      </w:r>
      <w:r w:rsidR="00473DA4" w:rsidRPr="00D71F0B">
        <w:rPr>
          <w:rFonts w:hint="eastAsia"/>
          <w:color w:val="000000"/>
          <w:sz w:val="28"/>
          <w:szCs w:val="28"/>
        </w:rPr>
        <w:t>の治療</w:t>
      </w:r>
      <w:r w:rsidR="00473DA4">
        <w:rPr>
          <w:rFonts w:hint="eastAsia"/>
          <w:color w:val="000000"/>
          <w:sz w:val="28"/>
          <w:szCs w:val="28"/>
        </w:rPr>
        <w:t>（薬）</w:t>
      </w:r>
      <w:r w:rsidR="00473DA4" w:rsidRPr="00D71F0B">
        <w:rPr>
          <w:rFonts w:hint="eastAsia"/>
          <w:color w:val="000000"/>
          <w:sz w:val="28"/>
          <w:szCs w:val="28"/>
        </w:rPr>
        <w:t>法では満足でき</w:t>
      </w:r>
      <w:r w:rsidR="004154D2">
        <w:rPr>
          <w:rFonts w:hint="eastAsia"/>
          <w:color w:val="000000"/>
          <w:sz w:val="28"/>
          <w:szCs w:val="28"/>
        </w:rPr>
        <w:t>るような</w:t>
      </w:r>
      <w:r w:rsidR="00473DA4">
        <w:rPr>
          <w:rFonts w:hint="eastAsia"/>
          <w:color w:val="000000"/>
          <w:sz w:val="28"/>
          <w:szCs w:val="28"/>
        </w:rPr>
        <w:t>効果が得られな</w:t>
      </w:r>
      <w:r w:rsidR="00473DA4">
        <w:rPr>
          <w:rFonts w:hint="eastAsia"/>
          <w:color w:val="000000"/>
          <w:sz w:val="28"/>
          <w:szCs w:val="28"/>
        </w:rPr>
        <w:lastRenderedPageBreak/>
        <w:t>いことも少なくありません。</w:t>
      </w:r>
      <w:r w:rsidR="00473DA4" w:rsidRPr="00D71F0B">
        <w:rPr>
          <w:rFonts w:hint="eastAsia"/>
          <w:color w:val="000000"/>
          <w:sz w:val="28"/>
          <w:szCs w:val="28"/>
        </w:rPr>
        <w:t>また、病気が発見された時には思いのほか進行してしまっていて、従来の治療</w:t>
      </w:r>
      <w:r w:rsidR="00473DA4">
        <w:rPr>
          <w:rFonts w:hint="eastAsia"/>
          <w:color w:val="000000"/>
          <w:sz w:val="28"/>
          <w:szCs w:val="28"/>
        </w:rPr>
        <w:t>が無効な</w:t>
      </w:r>
      <w:r w:rsidR="00473DA4" w:rsidRPr="00D71F0B">
        <w:rPr>
          <w:rFonts w:hint="eastAsia"/>
          <w:color w:val="000000"/>
          <w:sz w:val="28"/>
          <w:szCs w:val="28"/>
        </w:rPr>
        <w:t>ばかりでなく、かえってその副作用に苦しむだけの結果に</w:t>
      </w:r>
      <w:r w:rsidR="00473DA4">
        <w:rPr>
          <w:rFonts w:hint="eastAsia"/>
          <w:color w:val="000000"/>
          <w:sz w:val="28"/>
          <w:szCs w:val="28"/>
        </w:rPr>
        <w:t>終わってしまうことも少なくありません。そのような患者さんに対しては、有効で</w:t>
      </w:r>
      <w:r w:rsidR="00473DA4" w:rsidRPr="00D71F0B">
        <w:rPr>
          <w:rFonts w:hint="eastAsia"/>
          <w:color w:val="000000"/>
          <w:sz w:val="28"/>
          <w:szCs w:val="28"/>
        </w:rPr>
        <w:t>かつ副作用が少ない</w:t>
      </w:r>
      <w:r w:rsidR="00473DA4">
        <w:rPr>
          <w:rFonts w:hint="eastAsia"/>
          <w:color w:val="000000"/>
          <w:sz w:val="28"/>
          <w:szCs w:val="28"/>
        </w:rPr>
        <w:t>新たな治療法の開発に期待が集まることは言うまでもなく</w:t>
      </w:r>
      <w:r w:rsidR="00473DA4" w:rsidRPr="00D71F0B">
        <w:rPr>
          <w:rFonts w:hint="eastAsia"/>
          <w:color w:val="000000"/>
          <w:sz w:val="28"/>
          <w:szCs w:val="28"/>
        </w:rPr>
        <w:t>、</w:t>
      </w:r>
      <w:r w:rsidR="007846F0">
        <w:rPr>
          <w:rFonts w:hint="eastAsia"/>
          <w:color w:val="000000"/>
          <w:sz w:val="28"/>
          <w:szCs w:val="28"/>
        </w:rPr>
        <w:t>そうした期待に応えるべく</w:t>
      </w:r>
      <w:r w:rsidR="004154D2">
        <w:rPr>
          <w:rFonts w:hint="eastAsia"/>
          <w:color w:val="000000"/>
          <w:sz w:val="28"/>
          <w:szCs w:val="28"/>
        </w:rPr>
        <w:t>臨床試験など</w:t>
      </w:r>
      <w:r w:rsidR="00473DA4">
        <w:rPr>
          <w:rFonts w:hint="eastAsia"/>
          <w:color w:val="000000"/>
          <w:sz w:val="28"/>
          <w:szCs w:val="28"/>
        </w:rPr>
        <w:t>の研究が盛んに行われています。近年の医学</w:t>
      </w:r>
      <w:r w:rsidR="001649F7">
        <w:rPr>
          <w:rFonts w:hint="eastAsia"/>
          <w:color w:val="000000"/>
          <w:sz w:val="28"/>
          <w:szCs w:val="28"/>
        </w:rPr>
        <w:t>進歩は</w:t>
      </w:r>
      <w:r w:rsidR="00AB5BCF">
        <w:rPr>
          <w:rFonts w:hint="eastAsia"/>
          <w:color w:val="000000"/>
          <w:sz w:val="28"/>
          <w:szCs w:val="28"/>
        </w:rPr>
        <w:t>めざましく</w:t>
      </w:r>
      <w:r w:rsidR="001649F7">
        <w:rPr>
          <w:rFonts w:hint="eastAsia"/>
          <w:color w:val="000000"/>
          <w:sz w:val="28"/>
          <w:szCs w:val="28"/>
        </w:rPr>
        <w:t>、</w:t>
      </w:r>
      <w:r w:rsidR="005B32B9">
        <w:rPr>
          <w:rFonts w:hint="eastAsia"/>
          <w:color w:val="000000"/>
          <w:sz w:val="28"/>
          <w:szCs w:val="28"/>
        </w:rPr>
        <w:t>分子標的薬</w:t>
      </w:r>
      <w:r w:rsidR="00C93A83">
        <w:rPr>
          <w:rFonts w:hint="eastAsia"/>
          <w:color w:val="000000"/>
          <w:sz w:val="28"/>
          <w:szCs w:val="28"/>
        </w:rPr>
        <w:t>に</w:t>
      </w:r>
      <w:r w:rsidR="005B32B9">
        <w:rPr>
          <w:rFonts w:hint="eastAsia"/>
          <w:color w:val="000000"/>
          <w:sz w:val="28"/>
          <w:szCs w:val="28"/>
        </w:rPr>
        <w:t>代表</w:t>
      </w:r>
      <w:r w:rsidR="00C93A83">
        <w:rPr>
          <w:rFonts w:hint="eastAsia"/>
          <w:color w:val="000000"/>
          <w:sz w:val="28"/>
          <w:szCs w:val="28"/>
        </w:rPr>
        <w:t>される</w:t>
      </w:r>
      <w:r w:rsidR="005B32B9">
        <w:rPr>
          <w:rFonts w:hint="eastAsia"/>
          <w:color w:val="000000"/>
          <w:sz w:val="28"/>
          <w:szCs w:val="28"/>
        </w:rPr>
        <w:t>ような</w:t>
      </w:r>
      <w:r w:rsidR="00C93A83">
        <w:rPr>
          <w:rFonts w:hint="eastAsia"/>
          <w:color w:val="000000"/>
          <w:sz w:val="28"/>
          <w:szCs w:val="28"/>
        </w:rPr>
        <w:t>新規</w:t>
      </w:r>
      <w:r w:rsidR="001649F7">
        <w:rPr>
          <w:rFonts w:hint="eastAsia"/>
          <w:color w:val="000000"/>
          <w:sz w:val="28"/>
          <w:szCs w:val="28"/>
        </w:rPr>
        <w:t>治療</w:t>
      </w:r>
      <w:r w:rsidR="005B32B9">
        <w:rPr>
          <w:rFonts w:hint="eastAsia"/>
          <w:color w:val="000000"/>
          <w:sz w:val="28"/>
          <w:szCs w:val="28"/>
        </w:rPr>
        <w:t>薬が</w:t>
      </w:r>
      <w:r w:rsidR="00C93A83">
        <w:rPr>
          <w:rFonts w:hint="eastAsia"/>
          <w:color w:val="000000"/>
          <w:sz w:val="28"/>
          <w:szCs w:val="28"/>
        </w:rPr>
        <w:t>次々と</w:t>
      </w:r>
      <w:r w:rsidR="009E68EE" w:rsidRPr="00D71F0B">
        <w:rPr>
          <w:rFonts w:hint="eastAsia"/>
          <w:color w:val="000000"/>
          <w:sz w:val="28"/>
          <w:szCs w:val="28"/>
        </w:rPr>
        <w:t>開発</w:t>
      </w:r>
      <w:r w:rsidR="005B32B9">
        <w:rPr>
          <w:rFonts w:hint="eastAsia"/>
          <w:color w:val="000000"/>
          <w:sz w:val="28"/>
          <w:szCs w:val="28"/>
        </w:rPr>
        <w:t>され、</w:t>
      </w:r>
      <w:r w:rsidR="00C93A83">
        <w:rPr>
          <w:rFonts w:hint="eastAsia"/>
          <w:color w:val="000000"/>
          <w:sz w:val="28"/>
          <w:szCs w:val="28"/>
        </w:rPr>
        <w:t>こ</w:t>
      </w:r>
      <w:r w:rsidR="00473DA4">
        <w:rPr>
          <w:rFonts w:hint="eastAsia"/>
          <w:color w:val="000000"/>
          <w:sz w:val="28"/>
          <w:szCs w:val="28"/>
        </w:rPr>
        <w:t>れらの臨床への応用範囲も同時に拡大されつつあり</w:t>
      </w:r>
      <w:r w:rsidR="005B32B9">
        <w:rPr>
          <w:rFonts w:hint="eastAsia"/>
          <w:color w:val="000000"/>
          <w:sz w:val="28"/>
          <w:szCs w:val="28"/>
        </w:rPr>
        <w:t>ます</w:t>
      </w:r>
      <w:r w:rsidR="004154D2">
        <w:rPr>
          <w:rFonts w:hint="eastAsia"/>
          <w:color w:val="000000"/>
          <w:sz w:val="28"/>
          <w:szCs w:val="28"/>
        </w:rPr>
        <w:t>。そして</w:t>
      </w:r>
      <w:r w:rsidR="007846F0">
        <w:rPr>
          <w:rFonts w:hint="eastAsia"/>
          <w:color w:val="000000"/>
          <w:sz w:val="28"/>
          <w:szCs w:val="28"/>
        </w:rPr>
        <w:t>『悪性腫瘍に対する免疫療法』も</w:t>
      </w:r>
      <w:r w:rsidR="00221C59">
        <w:rPr>
          <w:rFonts w:hint="eastAsia"/>
          <w:color w:val="000000"/>
          <w:sz w:val="28"/>
          <w:szCs w:val="28"/>
        </w:rPr>
        <w:t>こ</w:t>
      </w:r>
      <w:r w:rsidR="009B03BD" w:rsidRPr="00D71F0B">
        <w:rPr>
          <w:rFonts w:hint="eastAsia"/>
          <w:color w:val="000000"/>
          <w:sz w:val="28"/>
          <w:szCs w:val="28"/>
        </w:rPr>
        <w:t>のような</w:t>
      </w:r>
      <w:r w:rsidR="007846F0">
        <w:rPr>
          <w:rFonts w:hint="eastAsia"/>
          <w:color w:val="000000"/>
          <w:sz w:val="28"/>
          <w:szCs w:val="28"/>
        </w:rPr>
        <w:t>期待される新規</w:t>
      </w:r>
      <w:r w:rsidR="009B03BD" w:rsidRPr="00D71F0B">
        <w:rPr>
          <w:rFonts w:hint="eastAsia"/>
          <w:color w:val="000000"/>
          <w:sz w:val="28"/>
          <w:szCs w:val="28"/>
        </w:rPr>
        <w:t>治療</w:t>
      </w:r>
      <w:r w:rsidR="007846F0">
        <w:rPr>
          <w:rFonts w:hint="eastAsia"/>
          <w:color w:val="000000"/>
          <w:sz w:val="28"/>
          <w:szCs w:val="28"/>
        </w:rPr>
        <w:t>法</w:t>
      </w:r>
      <w:r w:rsidR="009B03BD" w:rsidRPr="00D71F0B">
        <w:rPr>
          <w:rFonts w:hint="eastAsia"/>
          <w:color w:val="000000"/>
          <w:sz w:val="28"/>
          <w:szCs w:val="28"/>
        </w:rPr>
        <w:t>の1</w:t>
      </w:r>
      <w:r w:rsidR="006C7CB0">
        <w:rPr>
          <w:rFonts w:hint="eastAsia"/>
          <w:color w:val="000000"/>
          <w:sz w:val="28"/>
          <w:szCs w:val="28"/>
        </w:rPr>
        <w:t>つであると考えられています</w:t>
      </w:r>
      <w:r w:rsidR="00434200" w:rsidRPr="00D71F0B">
        <w:rPr>
          <w:rFonts w:hint="eastAsia"/>
          <w:color w:val="000000"/>
          <w:sz w:val="28"/>
          <w:szCs w:val="28"/>
        </w:rPr>
        <w:t>。</w:t>
      </w:r>
    </w:p>
    <w:p w:rsidR="00434200" w:rsidRPr="00D71F0B" w:rsidRDefault="00434200" w:rsidP="00A51F12">
      <w:pPr>
        <w:pStyle w:val="a4"/>
        <w:ind w:rightChars="-117" w:right="-246"/>
        <w:rPr>
          <w:color w:val="000000"/>
          <w:sz w:val="28"/>
          <w:szCs w:val="28"/>
        </w:rPr>
      </w:pPr>
      <w:r w:rsidRPr="00D71F0B">
        <w:rPr>
          <w:rFonts w:hint="eastAsia"/>
          <w:color w:val="000000"/>
          <w:sz w:val="28"/>
          <w:szCs w:val="28"/>
        </w:rPr>
        <w:t xml:space="preserve">　</w:t>
      </w:r>
      <w:r w:rsidR="00095BC0" w:rsidRPr="00D71F0B">
        <w:rPr>
          <w:rFonts w:hint="eastAsia"/>
          <w:color w:val="000000"/>
          <w:sz w:val="28"/>
          <w:szCs w:val="28"/>
        </w:rPr>
        <w:t>悪性</w:t>
      </w:r>
      <w:r w:rsidRPr="00D71F0B">
        <w:rPr>
          <w:rFonts w:hint="eastAsia"/>
          <w:color w:val="000000"/>
          <w:sz w:val="28"/>
          <w:szCs w:val="28"/>
        </w:rPr>
        <w:t>腫瘍</w:t>
      </w:r>
      <w:r w:rsidR="00095BC0" w:rsidRPr="00D71F0B">
        <w:rPr>
          <w:rFonts w:hint="eastAsia"/>
          <w:color w:val="000000"/>
          <w:sz w:val="28"/>
          <w:szCs w:val="28"/>
        </w:rPr>
        <w:t>に対する</w:t>
      </w:r>
      <w:r w:rsidRPr="00D71F0B">
        <w:rPr>
          <w:rFonts w:hint="eastAsia"/>
          <w:color w:val="000000"/>
          <w:sz w:val="28"/>
          <w:szCs w:val="28"/>
        </w:rPr>
        <w:t>免疫療法は</w:t>
      </w:r>
      <w:r w:rsidR="003A73FF" w:rsidRPr="00D71F0B">
        <w:rPr>
          <w:rFonts w:hint="eastAsia"/>
          <w:color w:val="000000"/>
          <w:sz w:val="28"/>
          <w:szCs w:val="28"/>
        </w:rPr>
        <w:t>、</w:t>
      </w:r>
      <w:r w:rsidR="00BE1C37" w:rsidRPr="00D71F0B">
        <w:rPr>
          <w:rFonts w:hint="eastAsia"/>
          <w:color w:val="000000"/>
          <w:sz w:val="28"/>
          <w:szCs w:val="28"/>
        </w:rPr>
        <w:t>1970年代から80年代</w:t>
      </w:r>
      <w:r w:rsidR="00FE1160" w:rsidRPr="00D71F0B">
        <w:rPr>
          <w:rFonts w:hint="eastAsia"/>
          <w:color w:val="000000"/>
          <w:sz w:val="28"/>
          <w:szCs w:val="28"/>
        </w:rPr>
        <w:t>前半</w:t>
      </w:r>
      <w:r w:rsidR="00BE1C37" w:rsidRPr="00D71F0B">
        <w:rPr>
          <w:rFonts w:hint="eastAsia"/>
          <w:color w:val="000000"/>
          <w:sz w:val="28"/>
          <w:szCs w:val="28"/>
        </w:rPr>
        <w:t>にかけてかなり期待を集め</w:t>
      </w:r>
      <w:r w:rsidR="00266FCD" w:rsidRPr="00D71F0B">
        <w:rPr>
          <w:rFonts w:hint="eastAsia"/>
          <w:color w:val="000000"/>
          <w:sz w:val="28"/>
          <w:szCs w:val="28"/>
        </w:rPr>
        <w:t>た時期があり</w:t>
      </w:r>
      <w:r w:rsidR="00BE1C37" w:rsidRPr="00D71F0B">
        <w:rPr>
          <w:rFonts w:hint="eastAsia"/>
          <w:color w:val="000000"/>
          <w:sz w:val="28"/>
          <w:szCs w:val="28"/>
        </w:rPr>
        <w:t>ました</w:t>
      </w:r>
      <w:r w:rsidRPr="00D71F0B">
        <w:rPr>
          <w:rFonts w:hint="eastAsia"/>
          <w:color w:val="000000"/>
          <w:sz w:val="28"/>
          <w:szCs w:val="28"/>
        </w:rPr>
        <w:t>。</w:t>
      </w:r>
      <w:r w:rsidR="00796DEE">
        <w:rPr>
          <w:rFonts w:hint="eastAsia"/>
          <w:color w:val="000000"/>
          <w:sz w:val="28"/>
          <w:szCs w:val="28"/>
        </w:rPr>
        <w:t>免疫</w:t>
      </w:r>
      <w:r w:rsidR="00003C1B">
        <w:rPr>
          <w:rFonts w:hint="eastAsia"/>
          <w:color w:val="000000"/>
          <w:sz w:val="28"/>
          <w:szCs w:val="28"/>
        </w:rPr>
        <w:t>の働きを上げる</w:t>
      </w:r>
      <w:r w:rsidR="009D5C84" w:rsidRPr="00D71F0B">
        <w:rPr>
          <w:rFonts w:hint="eastAsia"/>
          <w:color w:val="000000"/>
          <w:sz w:val="28"/>
          <w:szCs w:val="28"/>
        </w:rPr>
        <w:t>物質</w:t>
      </w:r>
      <w:r w:rsidR="00262F16" w:rsidRPr="00D71F0B">
        <w:rPr>
          <w:rFonts w:hint="eastAsia"/>
          <w:color w:val="000000"/>
          <w:sz w:val="28"/>
          <w:szCs w:val="28"/>
        </w:rPr>
        <w:t>を用いた</w:t>
      </w:r>
      <w:r w:rsidR="003D4957" w:rsidRPr="00D71F0B">
        <w:rPr>
          <w:rFonts w:hint="eastAsia"/>
          <w:color w:val="000000"/>
          <w:sz w:val="28"/>
          <w:szCs w:val="28"/>
        </w:rPr>
        <w:t>サイトカイン</w:t>
      </w:r>
      <w:r w:rsidR="009D5C84" w:rsidRPr="00D71F0B">
        <w:rPr>
          <w:rFonts w:hint="eastAsia"/>
          <w:color w:val="000000"/>
          <w:sz w:val="28"/>
          <w:szCs w:val="28"/>
        </w:rPr>
        <w:t>療法</w:t>
      </w:r>
      <w:r w:rsidR="0018794D" w:rsidRPr="00D71F0B">
        <w:rPr>
          <w:rFonts w:hint="eastAsia"/>
          <w:color w:val="000000"/>
          <w:sz w:val="28"/>
          <w:szCs w:val="28"/>
          <w:vertAlign w:val="superscript"/>
        </w:rPr>
        <w:t>＊１</w:t>
      </w:r>
      <w:r w:rsidR="009D5C84" w:rsidRPr="00D71F0B">
        <w:rPr>
          <w:rFonts w:hint="eastAsia"/>
          <w:color w:val="000000"/>
          <w:sz w:val="28"/>
          <w:szCs w:val="28"/>
        </w:rPr>
        <w:t>が</w:t>
      </w:r>
      <w:r w:rsidR="00266FCD" w:rsidRPr="00D71F0B">
        <w:rPr>
          <w:rFonts w:hint="eastAsia"/>
          <w:color w:val="000000"/>
          <w:sz w:val="28"/>
          <w:szCs w:val="28"/>
        </w:rPr>
        <w:t>その代表的なものです</w:t>
      </w:r>
      <w:r w:rsidRPr="00D71F0B">
        <w:rPr>
          <w:rFonts w:hint="eastAsia"/>
          <w:color w:val="000000"/>
          <w:sz w:val="28"/>
          <w:szCs w:val="28"/>
        </w:rPr>
        <w:t>。しかし、残念ながら</w:t>
      </w:r>
      <w:r w:rsidR="00E67412">
        <w:rPr>
          <w:rFonts w:hint="eastAsia"/>
          <w:color w:val="000000"/>
          <w:sz w:val="28"/>
          <w:szCs w:val="28"/>
        </w:rPr>
        <w:t>このサイトカイン療法単独で</w:t>
      </w:r>
      <w:r w:rsidR="00FF53B5" w:rsidRPr="00D71F0B">
        <w:rPr>
          <w:rFonts w:hint="eastAsia"/>
          <w:color w:val="000000"/>
          <w:sz w:val="28"/>
          <w:szCs w:val="28"/>
        </w:rPr>
        <w:t>有効な治療効果をあげた</w:t>
      </w:r>
      <w:r w:rsidR="00E67412">
        <w:rPr>
          <w:rFonts w:hint="eastAsia"/>
          <w:color w:val="000000"/>
          <w:sz w:val="28"/>
          <w:szCs w:val="28"/>
        </w:rPr>
        <w:t>症例</w:t>
      </w:r>
      <w:r w:rsidR="00D74E5A">
        <w:rPr>
          <w:rFonts w:hint="eastAsia"/>
          <w:color w:val="000000"/>
          <w:sz w:val="28"/>
          <w:szCs w:val="28"/>
        </w:rPr>
        <w:t>はほとんどありませんでした。また、</w:t>
      </w:r>
      <w:r w:rsidR="00095BC0" w:rsidRPr="00D71F0B">
        <w:rPr>
          <w:rFonts w:hint="eastAsia"/>
          <w:color w:val="000000"/>
          <w:sz w:val="28"/>
          <w:szCs w:val="28"/>
        </w:rPr>
        <w:t>『</w:t>
      </w:r>
      <w:r w:rsidR="00D74E5A">
        <w:rPr>
          <w:rFonts w:hint="eastAsia"/>
          <w:color w:val="000000"/>
          <w:sz w:val="28"/>
          <w:szCs w:val="28"/>
        </w:rPr>
        <w:t>自分自身の細胞から発生した腫瘍細胞を、自分の免疫</w:t>
      </w:r>
      <w:r w:rsidRPr="00D71F0B">
        <w:rPr>
          <w:rFonts w:hint="eastAsia"/>
          <w:color w:val="000000"/>
          <w:sz w:val="28"/>
          <w:szCs w:val="28"/>
        </w:rPr>
        <w:t>力で退治できるのか</w:t>
      </w:r>
      <w:r w:rsidR="00095BC0" w:rsidRPr="00D71F0B">
        <w:rPr>
          <w:rFonts w:hint="eastAsia"/>
          <w:color w:val="000000"/>
          <w:sz w:val="28"/>
          <w:szCs w:val="28"/>
        </w:rPr>
        <w:t>？』</w:t>
      </w:r>
      <w:r w:rsidR="00FF53B5" w:rsidRPr="00D71F0B">
        <w:rPr>
          <w:rFonts w:hint="eastAsia"/>
          <w:color w:val="000000"/>
          <w:sz w:val="28"/>
          <w:szCs w:val="28"/>
        </w:rPr>
        <w:t>という疑念</w:t>
      </w:r>
      <w:r w:rsidR="00014786">
        <w:rPr>
          <w:rFonts w:hint="eastAsia"/>
          <w:color w:val="000000"/>
          <w:sz w:val="28"/>
          <w:szCs w:val="28"/>
        </w:rPr>
        <w:t>を</w:t>
      </w:r>
      <w:r w:rsidR="00B711FC">
        <w:rPr>
          <w:rFonts w:hint="eastAsia"/>
          <w:color w:val="000000"/>
          <w:sz w:val="28"/>
          <w:szCs w:val="28"/>
        </w:rPr>
        <w:t>多くの</w:t>
      </w:r>
      <w:r w:rsidR="00C07A29">
        <w:rPr>
          <w:rFonts w:hint="eastAsia"/>
          <w:color w:val="000000"/>
          <w:sz w:val="28"/>
          <w:szCs w:val="28"/>
        </w:rPr>
        <w:t>医療従事者が</w:t>
      </w:r>
      <w:r w:rsidR="00014786">
        <w:rPr>
          <w:rFonts w:hint="eastAsia"/>
          <w:color w:val="000000"/>
          <w:sz w:val="28"/>
          <w:szCs w:val="28"/>
        </w:rPr>
        <w:t>持っていた</w:t>
      </w:r>
      <w:r w:rsidR="00FF53B5" w:rsidRPr="00D71F0B">
        <w:rPr>
          <w:rFonts w:hint="eastAsia"/>
          <w:color w:val="000000"/>
          <w:sz w:val="28"/>
          <w:szCs w:val="28"/>
        </w:rPr>
        <w:t>ため</w:t>
      </w:r>
      <w:r w:rsidR="00D74E5A">
        <w:rPr>
          <w:rFonts w:hint="eastAsia"/>
          <w:color w:val="000000"/>
          <w:sz w:val="28"/>
          <w:szCs w:val="28"/>
        </w:rPr>
        <w:t>、悪性腫瘍に対する免疫療法は次第に衰退して</w:t>
      </w:r>
      <w:r w:rsidR="009B03BD" w:rsidRPr="00D71F0B">
        <w:rPr>
          <w:rFonts w:hint="eastAsia"/>
          <w:color w:val="000000"/>
          <w:sz w:val="28"/>
          <w:szCs w:val="28"/>
        </w:rPr>
        <w:t>いきました</w:t>
      </w:r>
      <w:r w:rsidR="00FF53B5" w:rsidRPr="00D71F0B">
        <w:rPr>
          <w:rFonts w:hint="eastAsia"/>
          <w:color w:val="000000"/>
          <w:sz w:val="28"/>
          <w:szCs w:val="28"/>
        </w:rPr>
        <w:t>。ところが、</w:t>
      </w:r>
      <w:r w:rsidRPr="00D71F0B">
        <w:rPr>
          <w:rFonts w:hint="eastAsia"/>
          <w:color w:val="000000"/>
          <w:sz w:val="28"/>
          <w:szCs w:val="28"/>
        </w:rPr>
        <w:t>1990</w:t>
      </w:r>
      <w:r w:rsidR="00095BC0" w:rsidRPr="00D71F0B">
        <w:rPr>
          <w:rFonts w:hint="eastAsia"/>
          <w:color w:val="000000"/>
          <w:sz w:val="28"/>
          <w:szCs w:val="28"/>
        </w:rPr>
        <w:t>年代にはいって、</w:t>
      </w:r>
      <w:r w:rsidR="007C188D" w:rsidRPr="00D71F0B">
        <w:rPr>
          <w:rFonts w:hint="eastAsia"/>
          <w:color w:val="000000"/>
          <w:sz w:val="28"/>
          <w:szCs w:val="28"/>
        </w:rPr>
        <w:t>免疫療法に革命的な変化が訪れました。</w:t>
      </w:r>
      <w:r w:rsidR="000A519B" w:rsidRPr="00D71F0B">
        <w:rPr>
          <w:rFonts w:hint="eastAsia"/>
          <w:color w:val="000000"/>
          <w:sz w:val="28"/>
          <w:szCs w:val="28"/>
        </w:rPr>
        <w:t>生物学</w:t>
      </w:r>
      <w:r w:rsidR="007C188D" w:rsidRPr="00D71F0B">
        <w:rPr>
          <w:rFonts w:hint="eastAsia"/>
          <w:color w:val="000000"/>
          <w:sz w:val="28"/>
          <w:szCs w:val="28"/>
        </w:rPr>
        <w:t>研究</w:t>
      </w:r>
      <w:r w:rsidR="000A519B" w:rsidRPr="00D71F0B">
        <w:rPr>
          <w:rFonts w:hint="eastAsia"/>
          <w:color w:val="000000"/>
          <w:sz w:val="28"/>
          <w:szCs w:val="28"/>
        </w:rPr>
        <w:t>の進歩</w:t>
      </w:r>
      <w:r w:rsidR="007C188D" w:rsidRPr="00D71F0B">
        <w:rPr>
          <w:rFonts w:hint="eastAsia"/>
          <w:color w:val="000000"/>
          <w:sz w:val="28"/>
          <w:szCs w:val="28"/>
        </w:rPr>
        <w:t>によって、</w:t>
      </w:r>
      <w:r w:rsidR="003D4957" w:rsidRPr="00D71F0B">
        <w:rPr>
          <w:rFonts w:hint="eastAsia"/>
          <w:color w:val="000000"/>
          <w:sz w:val="28"/>
          <w:szCs w:val="28"/>
        </w:rPr>
        <w:t>腫瘍細胞</w:t>
      </w:r>
      <w:r w:rsidR="007C188D" w:rsidRPr="00D71F0B">
        <w:rPr>
          <w:rFonts w:hint="eastAsia"/>
          <w:color w:val="000000"/>
          <w:sz w:val="28"/>
          <w:szCs w:val="28"/>
        </w:rPr>
        <w:t>が持っている</w:t>
      </w:r>
      <w:r w:rsidR="003D4957" w:rsidRPr="00D71F0B">
        <w:rPr>
          <w:rFonts w:hint="eastAsia"/>
          <w:color w:val="000000"/>
          <w:sz w:val="28"/>
          <w:szCs w:val="28"/>
        </w:rPr>
        <w:lastRenderedPageBreak/>
        <w:t>抗原</w:t>
      </w:r>
      <w:r w:rsidR="0018794D" w:rsidRPr="00D71F0B">
        <w:rPr>
          <w:rFonts w:hint="eastAsia"/>
          <w:color w:val="000000"/>
          <w:sz w:val="28"/>
          <w:szCs w:val="28"/>
          <w:vertAlign w:val="superscript"/>
        </w:rPr>
        <w:t>＊２</w:t>
      </w:r>
      <w:r w:rsidR="007C188D" w:rsidRPr="00D71F0B">
        <w:rPr>
          <w:rFonts w:hint="eastAsia"/>
          <w:color w:val="000000"/>
          <w:sz w:val="28"/>
          <w:szCs w:val="28"/>
        </w:rPr>
        <w:t>を</w:t>
      </w:r>
      <w:r w:rsidR="009B03BD" w:rsidRPr="00D71F0B">
        <w:rPr>
          <w:rFonts w:hint="eastAsia"/>
          <w:color w:val="000000"/>
          <w:sz w:val="28"/>
          <w:szCs w:val="28"/>
        </w:rPr>
        <w:t>「攻撃対象」として</w:t>
      </w:r>
      <w:r w:rsidR="00D74E5A">
        <w:rPr>
          <w:rFonts w:hint="eastAsia"/>
          <w:color w:val="000000"/>
          <w:sz w:val="28"/>
          <w:szCs w:val="28"/>
        </w:rPr>
        <w:t>免疫機構に</w:t>
      </w:r>
      <w:r w:rsidR="009B03BD" w:rsidRPr="00D71F0B">
        <w:rPr>
          <w:rFonts w:hint="eastAsia"/>
          <w:color w:val="000000"/>
          <w:sz w:val="28"/>
          <w:szCs w:val="28"/>
        </w:rPr>
        <w:t>認識させる技術が開発され</w:t>
      </w:r>
      <w:r w:rsidR="00D71F0B">
        <w:rPr>
          <w:rFonts w:hint="eastAsia"/>
          <w:color w:val="000000"/>
          <w:sz w:val="28"/>
          <w:szCs w:val="28"/>
        </w:rPr>
        <w:t>、</w:t>
      </w:r>
      <w:r w:rsidR="00974ECD">
        <w:rPr>
          <w:rFonts w:hint="eastAsia"/>
          <w:color w:val="000000"/>
          <w:sz w:val="28"/>
          <w:szCs w:val="28"/>
        </w:rPr>
        <w:t>「</w:t>
      </w:r>
      <w:r w:rsidR="00D71F0B">
        <w:rPr>
          <w:rFonts w:hint="eastAsia"/>
          <w:color w:val="000000"/>
          <w:sz w:val="28"/>
          <w:szCs w:val="28"/>
        </w:rPr>
        <w:t>免疫の力によって</w:t>
      </w:r>
      <w:r w:rsidRPr="00D71F0B">
        <w:rPr>
          <w:rFonts w:hint="eastAsia"/>
          <w:color w:val="000000"/>
          <w:sz w:val="28"/>
          <w:szCs w:val="28"/>
        </w:rPr>
        <w:t>腫</w:t>
      </w:r>
      <w:r w:rsidR="00BE1C37" w:rsidRPr="00D71F0B">
        <w:rPr>
          <w:rFonts w:hint="eastAsia"/>
          <w:color w:val="000000"/>
          <w:sz w:val="28"/>
          <w:szCs w:val="28"/>
        </w:rPr>
        <w:t>瘍</w:t>
      </w:r>
      <w:r w:rsidR="00D71F0B">
        <w:rPr>
          <w:rFonts w:hint="eastAsia"/>
          <w:color w:val="000000"/>
          <w:sz w:val="28"/>
          <w:szCs w:val="28"/>
        </w:rPr>
        <w:t>細胞を</w:t>
      </w:r>
      <w:r w:rsidR="001129D0" w:rsidRPr="00D71F0B">
        <w:rPr>
          <w:rFonts w:hint="eastAsia"/>
          <w:color w:val="000000"/>
          <w:sz w:val="28"/>
          <w:szCs w:val="28"/>
        </w:rPr>
        <w:t>排除</w:t>
      </w:r>
      <w:r w:rsidR="00974ECD">
        <w:rPr>
          <w:rFonts w:hint="eastAsia"/>
          <w:color w:val="000000"/>
          <w:sz w:val="28"/>
          <w:szCs w:val="28"/>
        </w:rPr>
        <w:t>することができる」</w:t>
      </w:r>
      <w:r w:rsidR="009B03BD" w:rsidRPr="00D71F0B">
        <w:rPr>
          <w:rFonts w:hint="eastAsia"/>
          <w:color w:val="000000"/>
          <w:sz w:val="28"/>
          <w:szCs w:val="28"/>
        </w:rPr>
        <w:t>ということが示された</w:t>
      </w:r>
      <w:r w:rsidR="00BE1C37" w:rsidRPr="00D71F0B">
        <w:rPr>
          <w:rFonts w:hint="eastAsia"/>
          <w:color w:val="000000"/>
          <w:sz w:val="28"/>
          <w:szCs w:val="28"/>
        </w:rPr>
        <w:t>のです</w:t>
      </w:r>
      <w:r w:rsidRPr="00D71F0B">
        <w:rPr>
          <w:rFonts w:hint="eastAsia"/>
          <w:color w:val="000000"/>
          <w:sz w:val="28"/>
          <w:szCs w:val="28"/>
        </w:rPr>
        <w:t>。</w:t>
      </w:r>
      <w:r w:rsidR="009B03BD" w:rsidRPr="00D71F0B">
        <w:rPr>
          <w:rFonts w:hint="eastAsia"/>
          <w:color w:val="000000"/>
          <w:sz w:val="28"/>
          <w:szCs w:val="28"/>
        </w:rPr>
        <w:t>その一方で腫瘍細胞は、</w:t>
      </w:r>
      <w:r w:rsidR="00BE1C37" w:rsidRPr="00D71F0B">
        <w:rPr>
          <w:rFonts w:hint="eastAsia"/>
          <w:color w:val="000000"/>
          <w:sz w:val="28"/>
          <w:szCs w:val="28"/>
        </w:rPr>
        <w:t>免疫</w:t>
      </w:r>
      <w:r w:rsidR="00381367">
        <w:rPr>
          <w:rFonts w:hint="eastAsia"/>
          <w:color w:val="000000"/>
          <w:sz w:val="28"/>
          <w:szCs w:val="28"/>
        </w:rPr>
        <w:t>による攻撃</w:t>
      </w:r>
      <w:r w:rsidR="00BE1C37" w:rsidRPr="00D71F0B">
        <w:rPr>
          <w:rFonts w:hint="eastAsia"/>
          <w:color w:val="000000"/>
          <w:sz w:val="28"/>
          <w:szCs w:val="28"/>
        </w:rPr>
        <w:t>から逃れる</w:t>
      </w:r>
      <w:r w:rsidR="009B03BD" w:rsidRPr="00D71F0B">
        <w:rPr>
          <w:rFonts w:hint="eastAsia"/>
          <w:color w:val="000000"/>
          <w:sz w:val="28"/>
          <w:szCs w:val="28"/>
        </w:rPr>
        <w:t>巧妙な</w:t>
      </w:r>
      <w:r w:rsidR="00E67412">
        <w:rPr>
          <w:rFonts w:hint="eastAsia"/>
          <w:color w:val="000000"/>
          <w:sz w:val="28"/>
          <w:szCs w:val="28"/>
        </w:rPr>
        <w:t>仕組みを持っていることも明らかになって</w:t>
      </w:r>
      <w:r w:rsidR="003D4957" w:rsidRPr="00D71F0B">
        <w:rPr>
          <w:rFonts w:hint="eastAsia"/>
          <w:color w:val="000000"/>
          <w:sz w:val="28"/>
          <w:szCs w:val="28"/>
        </w:rPr>
        <w:t>き</w:t>
      </w:r>
      <w:r w:rsidR="00BE1C37" w:rsidRPr="00D71F0B">
        <w:rPr>
          <w:rFonts w:hint="eastAsia"/>
          <w:color w:val="000000"/>
          <w:sz w:val="28"/>
          <w:szCs w:val="28"/>
        </w:rPr>
        <w:t>ました。1980年代</w:t>
      </w:r>
      <w:r w:rsidRPr="00D71F0B">
        <w:rPr>
          <w:rFonts w:hint="eastAsia"/>
          <w:color w:val="000000"/>
          <w:sz w:val="28"/>
          <w:szCs w:val="28"/>
        </w:rPr>
        <w:t>まで</w:t>
      </w:r>
      <w:r w:rsidR="00BE1C37" w:rsidRPr="00D71F0B">
        <w:rPr>
          <w:rFonts w:hint="eastAsia"/>
          <w:color w:val="000000"/>
          <w:sz w:val="28"/>
          <w:szCs w:val="28"/>
        </w:rPr>
        <w:t>の</w:t>
      </w:r>
      <w:r w:rsidR="0060783F">
        <w:rPr>
          <w:rFonts w:hint="eastAsia"/>
          <w:color w:val="000000"/>
          <w:sz w:val="28"/>
          <w:szCs w:val="28"/>
        </w:rPr>
        <w:t>免疫療法が充分な</w:t>
      </w:r>
      <w:r w:rsidR="00FF53B5" w:rsidRPr="00D71F0B">
        <w:rPr>
          <w:rFonts w:hint="eastAsia"/>
          <w:color w:val="000000"/>
          <w:sz w:val="28"/>
          <w:szCs w:val="28"/>
        </w:rPr>
        <w:t>効果を挙げられ</w:t>
      </w:r>
      <w:r w:rsidR="00815F31" w:rsidRPr="00D71F0B">
        <w:rPr>
          <w:rFonts w:hint="eastAsia"/>
          <w:color w:val="000000"/>
          <w:sz w:val="28"/>
          <w:szCs w:val="28"/>
        </w:rPr>
        <w:t>なかったのは</w:t>
      </w:r>
      <w:r w:rsidR="003D4957" w:rsidRPr="00D71F0B">
        <w:rPr>
          <w:rFonts w:hint="eastAsia"/>
          <w:color w:val="000000"/>
          <w:sz w:val="28"/>
          <w:szCs w:val="28"/>
        </w:rPr>
        <w:t>、</w:t>
      </w:r>
      <w:r w:rsidR="00E67412">
        <w:rPr>
          <w:rFonts w:hint="eastAsia"/>
          <w:color w:val="000000"/>
          <w:sz w:val="28"/>
          <w:szCs w:val="28"/>
        </w:rPr>
        <w:t>これら</w:t>
      </w:r>
      <w:r w:rsidR="00815F31" w:rsidRPr="00D71F0B">
        <w:rPr>
          <w:rFonts w:hint="eastAsia"/>
          <w:color w:val="000000"/>
          <w:sz w:val="28"/>
          <w:szCs w:val="28"/>
        </w:rPr>
        <w:t>の</w:t>
      </w:r>
      <w:r w:rsidR="0060783F">
        <w:rPr>
          <w:rFonts w:hint="eastAsia"/>
          <w:color w:val="000000"/>
          <w:sz w:val="28"/>
          <w:szCs w:val="28"/>
        </w:rPr>
        <w:t>複雑なメカニズムが</w:t>
      </w:r>
      <w:r w:rsidR="00D71F0B">
        <w:rPr>
          <w:rFonts w:hint="eastAsia"/>
          <w:color w:val="000000"/>
          <w:sz w:val="28"/>
          <w:szCs w:val="28"/>
        </w:rPr>
        <w:t>解明されていなかった</w:t>
      </w:r>
      <w:r w:rsidR="00815F31" w:rsidRPr="00D71F0B">
        <w:rPr>
          <w:rFonts w:hint="eastAsia"/>
          <w:color w:val="000000"/>
          <w:sz w:val="28"/>
          <w:szCs w:val="28"/>
        </w:rPr>
        <w:t>ことにあります</w:t>
      </w:r>
      <w:r w:rsidRPr="00D71F0B">
        <w:rPr>
          <w:rFonts w:hint="eastAsia"/>
          <w:color w:val="000000"/>
          <w:sz w:val="28"/>
          <w:szCs w:val="28"/>
        </w:rPr>
        <w:t>。</w:t>
      </w:r>
      <w:r w:rsidR="00E67412">
        <w:rPr>
          <w:rFonts w:hint="eastAsia"/>
          <w:color w:val="000000"/>
          <w:sz w:val="28"/>
          <w:szCs w:val="28"/>
        </w:rPr>
        <w:t>近年の研究によって、</w:t>
      </w:r>
      <w:r w:rsidRPr="00D71F0B">
        <w:rPr>
          <w:rFonts w:hint="eastAsia"/>
          <w:color w:val="000000"/>
          <w:sz w:val="28"/>
          <w:szCs w:val="28"/>
        </w:rPr>
        <w:t>腫瘍</w:t>
      </w:r>
      <w:r w:rsidR="009B03BD" w:rsidRPr="00D71F0B">
        <w:rPr>
          <w:rFonts w:hint="eastAsia"/>
          <w:color w:val="000000"/>
          <w:sz w:val="28"/>
          <w:szCs w:val="28"/>
        </w:rPr>
        <w:t>細胞だけが持つ</w:t>
      </w:r>
      <w:r w:rsidR="00D437D9" w:rsidRPr="00D71F0B">
        <w:rPr>
          <w:rFonts w:hint="eastAsia"/>
          <w:color w:val="000000"/>
          <w:sz w:val="28"/>
          <w:szCs w:val="28"/>
        </w:rPr>
        <w:t>抗原</w:t>
      </w:r>
      <w:r w:rsidR="00275296" w:rsidRPr="00D71F0B">
        <w:rPr>
          <w:rFonts w:hint="eastAsia"/>
          <w:color w:val="000000"/>
          <w:sz w:val="28"/>
          <w:szCs w:val="28"/>
        </w:rPr>
        <w:t>（腫瘍特異抗原）</w:t>
      </w:r>
      <w:r w:rsidR="00D437D9" w:rsidRPr="00D71F0B">
        <w:rPr>
          <w:rFonts w:hint="eastAsia"/>
          <w:color w:val="000000"/>
          <w:sz w:val="28"/>
          <w:szCs w:val="28"/>
        </w:rPr>
        <w:t>が発見され</w:t>
      </w:r>
      <w:r w:rsidR="00F3032F">
        <w:rPr>
          <w:rFonts w:hint="eastAsia"/>
          <w:color w:val="000000"/>
          <w:sz w:val="28"/>
          <w:szCs w:val="28"/>
        </w:rPr>
        <w:t>、その抗原を持つ</w:t>
      </w:r>
      <w:r w:rsidR="009A4067" w:rsidRPr="00D71F0B">
        <w:rPr>
          <w:rFonts w:hint="eastAsia"/>
          <w:color w:val="000000"/>
          <w:sz w:val="28"/>
          <w:szCs w:val="28"/>
        </w:rPr>
        <w:t>腫瘍細胞だけを</w:t>
      </w:r>
      <w:r w:rsidR="00815F31" w:rsidRPr="00D71F0B">
        <w:rPr>
          <w:rFonts w:hint="eastAsia"/>
          <w:color w:val="000000"/>
          <w:sz w:val="28"/>
          <w:szCs w:val="28"/>
        </w:rPr>
        <w:t>専門</w:t>
      </w:r>
      <w:r w:rsidR="009A4067" w:rsidRPr="00D71F0B">
        <w:rPr>
          <w:rFonts w:hint="eastAsia"/>
          <w:color w:val="000000"/>
          <w:sz w:val="28"/>
          <w:szCs w:val="28"/>
        </w:rPr>
        <w:t>的</w:t>
      </w:r>
      <w:r w:rsidR="00E67412">
        <w:rPr>
          <w:rFonts w:hint="eastAsia"/>
          <w:color w:val="000000"/>
          <w:sz w:val="28"/>
          <w:szCs w:val="28"/>
        </w:rPr>
        <w:t>に攻撃</w:t>
      </w:r>
      <w:r w:rsidR="00D73E62">
        <w:rPr>
          <w:rFonts w:hint="eastAsia"/>
          <w:color w:val="000000"/>
          <w:sz w:val="28"/>
          <w:szCs w:val="28"/>
        </w:rPr>
        <w:t>す</w:t>
      </w:r>
      <w:r w:rsidR="00815F31" w:rsidRPr="00D71F0B">
        <w:rPr>
          <w:rFonts w:hint="eastAsia"/>
          <w:color w:val="000000"/>
          <w:sz w:val="28"/>
          <w:szCs w:val="28"/>
        </w:rPr>
        <w:t>る</w:t>
      </w:r>
      <w:r w:rsidR="00E67412">
        <w:rPr>
          <w:rFonts w:hint="eastAsia"/>
          <w:color w:val="000000"/>
          <w:sz w:val="28"/>
          <w:szCs w:val="28"/>
        </w:rPr>
        <w:t>細胞障害性</w:t>
      </w:r>
      <w:r w:rsidR="00815F31" w:rsidRPr="00D71F0B">
        <w:rPr>
          <w:rFonts w:hint="eastAsia"/>
          <w:color w:val="000000"/>
          <w:sz w:val="28"/>
          <w:szCs w:val="28"/>
        </w:rPr>
        <w:t>リ</w:t>
      </w:r>
      <w:r w:rsidR="00FE1160" w:rsidRPr="00D71F0B">
        <w:rPr>
          <w:rFonts w:hint="eastAsia"/>
          <w:color w:val="000000"/>
          <w:sz w:val="28"/>
          <w:szCs w:val="28"/>
        </w:rPr>
        <w:t>ンパ球</w:t>
      </w:r>
      <w:r w:rsidR="00CF03F1" w:rsidRPr="00D71F0B">
        <w:rPr>
          <w:rFonts w:hint="eastAsia"/>
          <w:color w:val="000000"/>
          <w:sz w:val="28"/>
          <w:szCs w:val="28"/>
          <w:vertAlign w:val="superscript"/>
        </w:rPr>
        <w:t>＊３</w:t>
      </w:r>
      <w:r w:rsidR="00FE1160" w:rsidRPr="00D71F0B">
        <w:rPr>
          <w:rFonts w:hint="eastAsia"/>
          <w:color w:val="000000"/>
          <w:sz w:val="28"/>
          <w:szCs w:val="28"/>
        </w:rPr>
        <w:t>の存在が確認され</w:t>
      </w:r>
      <w:r w:rsidR="0060783F">
        <w:rPr>
          <w:rFonts w:hint="eastAsia"/>
          <w:color w:val="000000"/>
          <w:sz w:val="28"/>
          <w:szCs w:val="28"/>
        </w:rPr>
        <w:t>、更に</w:t>
      </w:r>
      <w:r w:rsidR="00504EAF" w:rsidRPr="00D71F0B">
        <w:rPr>
          <w:rFonts w:hint="eastAsia"/>
          <w:color w:val="000000"/>
          <w:sz w:val="28"/>
          <w:szCs w:val="28"/>
        </w:rPr>
        <w:t>これ</w:t>
      </w:r>
      <w:r w:rsidR="009A4067" w:rsidRPr="00D71F0B">
        <w:rPr>
          <w:rFonts w:hint="eastAsia"/>
          <w:color w:val="000000"/>
          <w:sz w:val="28"/>
          <w:szCs w:val="28"/>
        </w:rPr>
        <w:t>を人為的に</w:t>
      </w:r>
      <w:r w:rsidR="00FE1160" w:rsidRPr="00D71F0B">
        <w:rPr>
          <w:rFonts w:hint="eastAsia"/>
          <w:color w:val="000000"/>
          <w:sz w:val="28"/>
          <w:szCs w:val="28"/>
        </w:rPr>
        <w:t>誘導・</w:t>
      </w:r>
      <w:r w:rsidR="00D437D9" w:rsidRPr="00D71F0B">
        <w:rPr>
          <w:rFonts w:hint="eastAsia"/>
          <w:color w:val="000000"/>
          <w:sz w:val="28"/>
          <w:szCs w:val="28"/>
        </w:rPr>
        <w:t>活性化</w:t>
      </w:r>
      <w:r w:rsidR="00504EAF" w:rsidRPr="00D71F0B">
        <w:rPr>
          <w:rFonts w:hint="eastAsia"/>
          <w:color w:val="000000"/>
          <w:sz w:val="28"/>
          <w:szCs w:val="28"/>
        </w:rPr>
        <w:t>させる技術が</w:t>
      </w:r>
      <w:r w:rsidR="009853B3">
        <w:rPr>
          <w:rFonts w:hint="eastAsia"/>
          <w:color w:val="000000"/>
          <w:sz w:val="28"/>
          <w:szCs w:val="28"/>
        </w:rPr>
        <w:t>開発されることによって</w:t>
      </w:r>
      <w:r w:rsidR="00815F31" w:rsidRPr="00D71F0B">
        <w:rPr>
          <w:rFonts w:hint="eastAsia"/>
          <w:color w:val="000000"/>
          <w:sz w:val="28"/>
          <w:szCs w:val="28"/>
        </w:rPr>
        <w:t>、</w:t>
      </w:r>
      <w:r w:rsidR="006C7CB0">
        <w:rPr>
          <w:rFonts w:hint="eastAsia"/>
          <w:color w:val="000000"/>
          <w:sz w:val="28"/>
          <w:szCs w:val="28"/>
        </w:rPr>
        <w:t>免疫</w:t>
      </w:r>
      <w:r w:rsidR="009A4067" w:rsidRPr="00D71F0B">
        <w:rPr>
          <w:rFonts w:hint="eastAsia"/>
          <w:color w:val="000000"/>
          <w:sz w:val="28"/>
          <w:szCs w:val="28"/>
        </w:rPr>
        <w:t>で腫瘍細胞を退治する</w:t>
      </w:r>
      <w:r w:rsidR="00E91602">
        <w:rPr>
          <w:rFonts w:hint="eastAsia"/>
          <w:color w:val="000000"/>
          <w:sz w:val="28"/>
          <w:szCs w:val="28"/>
        </w:rPr>
        <w:t>という可能性を切り開いて</w:t>
      </w:r>
      <w:r w:rsidRPr="00D71F0B">
        <w:rPr>
          <w:rFonts w:hint="eastAsia"/>
          <w:color w:val="000000"/>
          <w:sz w:val="28"/>
          <w:szCs w:val="28"/>
        </w:rPr>
        <w:t>くれました。</w:t>
      </w:r>
    </w:p>
    <w:p w:rsidR="00434200" w:rsidRPr="00D71F0B" w:rsidRDefault="00157C30" w:rsidP="00A51F12">
      <w:pPr>
        <w:pStyle w:val="a4"/>
        <w:ind w:rightChars="-117" w:right="-246"/>
        <w:rPr>
          <w:color w:val="000000"/>
          <w:sz w:val="28"/>
          <w:szCs w:val="28"/>
        </w:rPr>
      </w:pPr>
      <w:r>
        <w:rPr>
          <w:rFonts w:hint="eastAsia"/>
          <w:color w:val="000000"/>
          <w:sz w:val="28"/>
          <w:szCs w:val="28"/>
        </w:rPr>
        <w:t xml:space="preserve">　私たちが研究</w:t>
      </w:r>
      <w:r w:rsidR="00087521">
        <w:rPr>
          <w:rFonts w:hint="eastAsia"/>
          <w:color w:val="000000"/>
          <w:sz w:val="28"/>
          <w:szCs w:val="28"/>
        </w:rPr>
        <w:t>・開発に取り組んで</w:t>
      </w:r>
      <w:r>
        <w:rPr>
          <w:rFonts w:hint="eastAsia"/>
          <w:color w:val="000000"/>
          <w:sz w:val="28"/>
          <w:szCs w:val="28"/>
        </w:rPr>
        <w:t>いる</w:t>
      </w:r>
      <w:r w:rsidR="00434200" w:rsidRPr="00D71F0B">
        <w:rPr>
          <w:rFonts w:hint="eastAsia"/>
          <w:color w:val="000000"/>
          <w:sz w:val="28"/>
          <w:szCs w:val="28"/>
        </w:rPr>
        <w:t>免疫療法は</w:t>
      </w:r>
      <w:r w:rsidR="00901689" w:rsidRPr="00D71F0B">
        <w:rPr>
          <w:rFonts w:hint="eastAsia"/>
          <w:color w:val="000000"/>
          <w:sz w:val="28"/>
          <w:szCs w:val="28"/>
        </w:rPr>
        <w:t>、腫瘍細胞</w:t>
      </w:r>
      <w:r w:rsidR="005610D8">
        <w:rPr>
          <w:rFonts w:hint="eastAsia"/>
          <w:color w:val="000000"/>
          <w:sz w:val="28"/>
          <w:szCs w:val="28"/>
        </w:rPr>
        <w:t>および腫瘍</w:t>
      </w:r>
      <w:r w:rsidR="00E83EBE">
        <w:rPr>
          <w:rFonts w:hint="eastAsia"/>
          <w:color w:val="000000"/>
          <w:sz w:val="28"/>
          <w:szCs w:val="28"/>
        </w:rPr>
        <w:t>形成</w:t>
      </w:r>
      <w:r w:rsidR="005610D8">
        <w:rPr>
          <w:rFonts w:hint="eastAsia"/>
          <w:color w:val="000000"/>
          <w:sz w:val="28"/>
          <w:szCs w:val="28"/>
        </w:rPr>
        <w:t>細胞</w:t>
      </w:r>
      <w:r w:rsidR="004F4D2C" w:rsidRPr="004F4D2C">
        <w:rPr>
          <w:rFonts w:hint="eastAsia"/>
          <w:color w:val="000000"/>
          <w:sz w:val="28"/>
          <w:szCs w:val="28"/>
          <w:vertAlign w:val="superscript"/>
        </w:rPr>
        <w:t>＊4</w:t>
      </w:r>
      <w:r>
        <w:rPr>
          <w:rFonts w:hint="eastAsia"/>
          <w:color w:val="000000"/>
          <w:sz w:val="28"/>
          <w:szCs w:val="28"/>
        </w:rPr>
        <w:t>を</w:t>
      </w:r>
      <w:r w:rsidR="00B86921">
        <w:rPr>
          <w:rFonts w:hint="eastAsia"/>
          <w:color w:val="000000"/>
          <w:sz w:val="28"/>
          <w:szCs w:val="28"/>
        </w:rPr>
        <w:t>免疫</w:t>
      </w:r>
      <w:r w:rsidR="00901689" w:rsidRPr="00D71F0B">
        <w:rPr>
          <w:rFonts w:hint="eastAsia"/>
          <w:color w:val="000000"/>
          <w:sz w:val="28"/>
          <w:szCs w:val="28"/>
        </w:rPr>
        <w:t>の</w:t>
      </w:r>
      <w:r>
        <w:rPr>
          <w:rFonts w:hint="eastAsia"/>
          <w:color w:val="000000"/>
          <w:sz w:val="28"/>
          <w:szCs w:val="28"/>
        </w:rPr>
        <w:t>力で排除</w:t>
      </w:r>
      <w:r w:rsidR="009E4EB2">
        <w:rPr>
          <w:rFonts w:hint="eastAsia"/>
          <w:color w:val="000000"/>
          <w:sz w:val="28"/>
          <w:szCs w:val="28"/>
        </w:rPr>
        <w:t>する</w:t>
      </w:r>
      <w:r>
        <w:rPr>
          <w:rFonts w:hint="eastAsia"/>
          <w:color w:val="000000"/>
          <w:sz w:val="28"/>
          <w:szCs w:val="28"/>
        </w:rPr>
        <w:t>ことを</w:t>
      </w:r>
      <w:r w:rsidR="00901689" w:rsidRPr="00D71F0B">
        <w:rPr>
          <w:rFonts w:hint="eastAsia"/>
          <w:color w:val="000000"/>
          <w:sz w:val="28"/>
          <w:szCs w:val="28"/>
        </w:rPr>
        <w:t>目的としています</w:t>
      </w:r>
      <w:r w:rsidR="00434200" w:rsidRPr="00D71F0B">
        <w:rPr>
          <w:rFonts w:hint="eastAsia"/>
          <w:color w:val="000000"/>
          <w:sz w:val="28"/>
          <w:szCs w:val="28"/>
        </w:rPr>
        <w:t>。そのために患者さ</w:t>
      </w:r>
      <w:r w:rsidR="009A4067" w:rsidRPr="00D71F0B">
        <w:rPr>
          <w:rFonts w:hint="eastAsia"/>
          <w:color w:val="000000"/>
          <w:sz w:val="28"/>
          <w:szCs w:val="28"/>
        </w:rPr>
        <w:t>ん体内にある樹状細胞</w:t>
      </w:r>
      <w:r w:rsidR="00434200" w:rsidRPr="00D71F0B">
        <w:rPr>
          <w:rFonts w:hint="eastAsia"/>
          <w:color w:val="000000"/>
          <w:sz w:val="28"/>
          <w:szCs w:val="28"/>
        </w:rPr>
        <w:t>という</w:t>
      </w:r>
      <w:r w:rsidR="00901689" w:rsidRPr="00D71F0B">
        <w:rPr>
          <w:rFonts w:hint="eastAsia"/>
          <w:color w:val="000000"/>
          <w:sz w:val="28"/>
          <w:szCs w:val="28"/>
        </w:rPr>
        <w:t>特別な</w:t>
      </w:r>
      <w:r w:rsidR="00BE1C37" w:rsidRPr="00D71F0B">
        <w:rPr>
          <w:rFonts w:hint="eastAsia"/>
          <w:color w:val="000000"/>
          <w:sz w:val="28"/>
          <w:szCs w:val="28"/>
        </w:rPr>
        <w:t>細胞と、患者さん自身の腫瘍細胞を利用し</w:t>
      </w:r>
      <w:r w:rsidR="00901689" w:rsidRPr="00D71F0B">
        <w:rPr>
          <w:rFonts w:hint="eastAsia"/>
          <w:color w:val="000000"/>
          <w:sz w:val="28"/>
          <w:szCs w:val="28"/>
        </w:rPr>
        <w:t>て腫瘍ワクチンを作成し</w:t>
      </w:r>
      <w:r w:rsidR="00BE1C37" w:rsidRPr="00D71F0B">
        <w:rPr>
          <w:rFonts w:hint="eastAsia"/>
          <w:color w:val="000000"/>
          <w:sz w:val="28"/>
          <w:szCs w:val="28"/>
        </w:rPr>
        <w:t>ます。樹状細胞</w:t>
      </w:r>
      <w:r w:rsidR="00434200" w:rsidRPr="00D71F0B">
        <w:rPr>
          <w:rFonts w:hint="eastAsia"/>
          <w:color w:val="000000"/>
          <w:sz w:val="28"/>
          <w:szCs w:val="28"/>
        </w:rPr>
        <w:t>は</w:t>
      </w:r>
      <w:r w:rsidR="00BE1C37" w:rsidRPr="00D71F0B">
        <w:rPr>
          <w:rFonts w:hint="eastAsia"/>
          <w:color w:val="000000"/>
          <w:sz w:val="28"/>
          <w:szCs w:val="28"/>
        </w:rPr>
        <w:t>、抗原提示細胞</w:t>
      </w:r>
      <w:r w:rsidR="009A4067" w:rsidRPr="00D71F0B">
        <w:rPr>
          <w:rFonts w:hint="eastAsia"/>
          <w:color w:val="000000"/>
          <w:sz w:val="28"/>
          <w:szCs w:val="28"/>
          <w:vertAlign w:val="superscript"/>
        </w:rPr>
        <w:t>＊</w:t>
      </w:r>
      <w:r w:rsidR="004F4D2C">
        <w:rPr>
          <w:rFonts w:hint="eastAsia"/>
          <w:color w:val="000000"/>
          <w:sz w:val="28"/>
          <w:szCs w:val="28"/>
          <w:vertAlign w:val="superscript"/>
        </w:rPr>
        <w:t>5</w:t>
      </w:r>
      <w:r w:rsidR="00BE1C37" w:rsidRPr="00D71F0B">
        <w:rPr>
          <w:rFonts w:hint="eastAsia"/>
          <w:color w:val="000000"/>
          <w:sz w:val="28"/>
          <w:szCs w:val="28"/>
        </w:rPr>
        <w:t>と呼ばれる</w:t>
      </w:r>
      <w:r w:rsidR="00E91602">
        <w:rPr>
          <w:rFonts w:hint="eastAsia"/>
          <w:color w:val="000000"/>
          <w:sz w:val="28"/>
          <w:szCs w:val="28"/>
        </w:rPr>
        <w:t>免疫細胞の一種で、</w:t>
      </w:r>
      <w:r w:rsidR="00BE1C37" w:rsidRPr="00D71F0B">
        <w:rPr>
          <w:rFonts w:hint="eastAsia"/>
          <w:color w:val="000000"/>
          <w:sz w:val="28"/>
          <w:szCs w:val="28"/>
        </w:rPr>
        <w:t>皮膚</w:t>
      </w:r>
      <w:r w:rsidR="00434200" w:rsidRPr="00D71F0B">
        <w:rPr>
          <w:rFonts w:hint="eastAsia"/>
          <w:color w:val="000000"/>
          <w:sz w:val="28"/>
          <w:szCs w:val="28"/>
        </w:rPr>
        <w:t>を中心に体全体に分布し</w:t>
      </w:r>
      <w:r w:rsidR="00E91602">
        <w:rPr>
          <w:rFonts w:hint="eastAsia"/>
          <w:color w:val="000000"/>
          <w:sz w:val="28"/>
          <w:szCs w:val="28"/>
        </w:rPr>
        <w:t>、</w:t>
      </w:r>
      <w:r w:rsidR="00E91602" w:rsidRPr="00D71F0B">
        <w:rPr>
          <w:rFonts w:hint="eastAsia"/>
          <w:color w:val="000000"/>
          <w:sz w:val="28"/>
          <w:szCs w:val="28"/>
        </w:rPr>
        <w:t>免疫</w:t>
      </w:r>
      <w:r w:rsidR="00E91602">
        <w:rPr>
          <w:rFonts w:hint="eastAsia"/>
          <w:color w:val="000000"/>
          <w:sz w:val="28"/>
          <w:szCs w:val="28"/>
        </w:rPr>
        <w:t>機構にとって非常に重要な役割を担っ</w:t>
      </w:r>
      <w:r w:rsidR="00434200" w:rsidRPr="00D71F0B">
        <w:rPr>
          <w:rFonts w:hint="eastAsia"/>
          <w:color w:val="000000"/>
          <w:sz w:val="28"/>
          <w:szCs w:val="28"/>
        </w:rPr>
        <w:t>ています。こ</w:t>
      </w:r>
      <w:r w:rsidR="005B7CD8" w:rsidRPr="00D71F0B">
        <w:rPr>
          <w:rFonts w:hint="eastAsia"/>
          <w:color w:val="000000"/>
          <w:sz w:val="28"/>
          <w:szCs w:val="28"/>
        </w:rPr>
        <w:t>の細胞は、細菌やウイルスなど生体にとっての異物</w:t>
      </w:r>
      <w:r w:rsidR="00E67412">
        <w:rPr>
          <w:rFonts w:hint="eastAsia"/>
          <w:color w:val="000000"/>
          <w:sz w:val="28"/>
          <w:szCs w:val="28"/>
        </w:rPr>
        <w:t>（敵）</w:t>
      </w:r>
      <w:r w:rsidR="005B7CD8" w:rsidRPr="00D71F0B">
        <w:rPr>
          <w:rFonts w:hint="eastAsia"/>
          <w:color w:val="000000"/>
          <w:sz w:val="28"/>
          <w:szCs w:val="28"/>
        </w:rPr>
        <w:t>をいち早く認識し</w:t>
      </w:r>
      <w:r w:rsidR="00434200" w:rsidRPr="00D71F0B">
        <w:rPr>
          <w:rFonts w:hint="eastAsia"/>
          <w:color w:val="000000"/>
          <w:sz w:val="28"/>
          <w:szCs w:val="28"/>
        </w:rPr>
        <w:t>、それらの持つ特性、す</w:t>
      </w:r>
      <w:r w:rsidR="00901689" w:rsidRPr="00D71F0B">
        <w:rPr>
          <w:rFonts w:hint="eastAsia"/>
          <w:color w:val="000000"/>
          <w:sz w:val="28"/>
          <w:szCs w:val="28"/>
        </w:rPr>
        <w:t>なわち</w:t>
      </w:r>
      <w:r w:rsidR="00504EAF" w:rsidRPr="00D71F0B">
        <w:rPr>
          <w:rFonts w:hint="eastAsia"/>
          <w:color w:val="000000"/>
          <w:sz w:val="28"/>
          <w:szCs w:val="28"/>
        </w:rPr>
        <w:t>『</w:t>
      </w:r>
      <w:r w:rsidR="00901689" w:rsidRPr="00D71F0B">
        <w:rPr>
          <w:rFonts w:hint="eastAsia"/>
          <w:color w:val="000000"/>
          <w:sz w:val="28"/>
          <w:szCs w:val="28"/>
        </w:rPr>
        <w:t>抗原情報</w:t>
      </w:r>
      <w:r w:rsidR="00504EAF" w:rsidRPr="00D71F0B">
        <w:rPr>
          <w:rFonts w:hint="eastAsia"/>
          <w:color w:val="000000"/>
          <w:sz w:val="28"/>
          <w:szCs w:val="28"/>
        </w:rPr>
        <w:t>』</w:t>
      </w:r>
      <w:r w:rsidR="00F70DDA" w:rsidRPr="00D71F0B">
        <w:rPr>
          <w:rFonts w:hint="eastAsia"/>
          <w:color w:val="000000"/>
          <w:sz w:val="28"/>
          <w:szCs w:val="28"/>
        </w:rPr>
        <w:t>をリンパ球</w:t>
      </w:r>
      <w:r w:rsidR="005610D8">
        <w:rPr>
          <w:rFonts w:hint="eastAsia"/>
          <w:color w:val="000000"/>
          <w:sz w:val="28"/>
          <w:szCs w:val="28"/>
        </w:rPr>
        <w:t>という</w:t>
      </w:r>
      <w:r w:rsidR="005B7CD8" w:rsidRPr="00D71F0B">
        <w:rPr>
          <w:rFonts w:hint="eastAsia"/>
          <w:color w:val="000000"/>
          <w:sz w:val="28"/>
          <w:szCs w:val="28"/>
        </w:rPr>
        <w:t>細胞</w:t>
      </w:r>
      <w:r w:rsidR="00F70DDA" w:rsidRPr="00D71F0B">
        <w:rPr>
          <w:rFonts w:hint="eastAsia"/>
          <w:color w:val="000000"/>
          <w:sz w:val="28"/>
          <w:szCs w:val="28"/>
        </w:rPr>
        <w:t>に伝</w:t>
      </w:r>
      <w:r w:rsidR="00F70DDA" w:rsidRPr="00D71F0B">
        <w:rPr>
          <w:rFonts w:hint="eastAsia"/>
          <w:color w:val="000000"/>
          <w:sz w:val="28"/>
          <w:szCs w:val="28"/>
        </w:rPr>
        <w:lastRenderedPageBreak/>
        <w:t>える働きをします。</w:t>
      </w:r>
      <w:r w:rsidR="005B7CD8" w:rsidRPr="00D71F0B">
        <w:rPr>
          <w:rFonts w:hint="eastAsia"/>
          <w:color w:val="000000"/>
          <w:sz w:val="28"/>
          <w:szCs w:val="28"/>
        </w:rPr>
        <w:t>リンパ球は、</w:t>
      </w:r>
      <w:r w:rsidR="00F70DDA" w:rsidRPr="00D71F0B">
        <w:rPr>
          <w:rFonts w:hint="eastAsia"/>
          <w:color w:val="000000"/>
          <w:sz w:val="28"/>
          <w:szCs w:val="28"/>
        </w:rPr>
        <w:t>樹状細胞</w:t>
      </w:r>
      <w:r w:rsidR="005B7CD8" w:rsidRPr="00D71F0B">
        <w:rPr>
          <w:rFonts w:hint="eastAsia"/>
          <w:color w:val="000000"/>
          <w:sz w:val="28"/>
          <w:szCs w:val="28"/>
        </w:rPr>
        <w:t>から</w:t>
      </w:r>
      <w:r w:rsidR="00BE1C37" w:rsidRPr="00D71F0B">
        <w:rPr>
          <w:rFonts w:hint="eastAsia"/>
          <w:color w:val="000000"/>
          <w:sz w:val="28"/>
          <w:szCs w:val="28"/>
        </w:rPr>
        <w:t>抗原情報</w:t>
      </w:r>
      <w:r w:rsidR="00434200" w:rsidRPr="00D71F0B">
        <w:rPr>
          <w:rFonts w:hint="eastAsia"/>
          <w:color w:val="000000"/>
          <w:sz w:val="28"/>
          <w:szCs w:val="28"/>
        </w:rPr>
        <w:t>を受け</w:t>
      </w:r>
      <w:r w:rsidR="00BE1C37" w:rsidRPr="00D71F0B">
        <w:rPr>
          <w:rFonts w:hint="eastAsia"/>
          <w:color w:val="000000"/>
          <w:sz w:val="28"/>
          <w:szCs w:val="28"/>
        </w:rPr>
        <w:t>取</w:t>
      </w:r>
      <w:r w:rsidR="00E55C80" w:rsidRPr="00D71F0B">
        <w:rPr>
          <w:rFonts w:hint="eastAsia"/>
          <w:color w:val="000000"/>
          <w:sz w:val="28"/>
          <w:szCs w:val="28"/>
        </w:rPr>
        <w:t>ると</w:t>
      </w:r>
      <w:r w:rsidR="00BE1C37" w:rsidRPr="00D71F0B">
        <w:rPr>
          <w:rFonts w:hint="eastAsia"/>
          <w:color w:val="000000"/>
          <w:sz w:val="28"/>
          <w:szCs w:val="28"/>
        </w:rPr>
        <w:t>、</w:t>
      </w:r>
      <w:r w:rsidR="00504EAF" w:rsidRPr="00D71F0B">
        <w:rPr>
          <w:rFonts w:hint="eastAsia"/>
          <w:color w:val="000000"/>
          <w:sz w:val="28"/>
          <w:szCs w:val="28"/>
        </w:rPr>
        <w:t>体の中を移動しながら</w:t>
      </w:r>
      <w:r w:rsidR="00BE1C37" w:rsidRPr="00D71F0B">
        <w:rPr>
          <w:rFonts w:hint="eastAsia"/>
          <w:color w:val="000000"/>
          <w:sz w:val="28"/>
          <w:szCs w:val="28"/>
        </w:rPr>
        <w:t>その抗原を持つ</w:t>
      </w:r>
      <w:r w:rsidR="00E03396">
        <w:rPr>
          <w:rFonts w:hint="eastAsia"/>
          <w:color w:val="000000"/>
          <w:sz w:val="28"/>
          <w:szCs w:val="28"/>
        </w:rPr>
        <w:t>細胞</w:t>
      </w:r>
      <w:r w:rsidR="00E55C80" w:rsidRPr="00D71F0B">
        <w:rPr>
          <w:rFonts w:hint="eastAsia"/>
          <w:color w:val="000000"/>
          <w:sz w:val="28"/>
          <w:szCs w:val="28"/>
        </w:rPr>
        <w:t>を見つけ出し、</w:t>
      </w:r>
      <w:r w:rsidR="00D53423">
        <w:rPr>
          <w:rFonts w:hint="eastAsia"/>
          <w:color w:val="000000"/>
          <w:sz w:val="28"/>
          <w:szCs w:val="28"/>
        </w:rPr>
        <w:t>攻撃して殺傷し</w:t>
      </w:r>
      <w:r w:rsidR="00BE1C37" w:rsidRPr="00D71F0B">
        <w:rPr>
          <w:rFonts w:hint="eastAsia"/>
          <w:color w:val="000000"/>
          <w:sz w:val="28"/>
          <w:szCs w:val="28"/>
        </w:rPr>
        <w:t>ます。すなわち</w:t>
      </w:r>
      <w:r w:rsidR="00D53423">
        <w:rPr>
          <w:rFonts w:hint="eastAsia"/>
          <w:color w:val="000000"/>
          <w:sz w:val="28"/>
          <w:szCs w:val="28"/>
        </w:rPr>
        <w:t>、腫瘍細胞の持つ抗原と、その情報をリンパ球に伝える樹状細胞が</w:t>
      </w:r>
      <w:r w:rsidR="00E55C80" w:rsidRPr="00D71F0B">
        <w:rPr>
          <w:rFonts w:hint="eastAsia"/>
          <w:color w:val="000000"/>
          <w:sz w:val="28"/>
          <w:szCs w:val="28"/>
        </w:rPr>
        <w:t>重要な要素な</w:t>
      </w:r>
      <w:r w:rsidR="00434200" w:rsidRPr="00D71F0B">
        <w:rPr>
          <w:rFonts w:hint="eastAsia"/>
          <w:color w:val="000000"/>
          <w:sz w:val="28"/>
          <w:szCs w:val="28"/>
        </w:rPr>
        <w:t>の</w:t>
      </w:r>
      <w:r w:rsidR="00095BC0" w:rsidRPr="00D71F0B">
        <w:rPr>
          <w:rFonts w:hint="eastAsia"/>
          <w:color w:val="000000"/>
          <w:sz w:val="28"/>
          <w:szCs w:val="28"/>
        </w:rPr>
        <w:t>です。このような</w:t>
      </w:r>
      <w:r w:rsidR="00E55C80" w:rsidRPr="00D71F0B">
        <w:rPr>
          <w:rFonts w:hint="eastAsia"/>
          <w:color w:val="000000"/>
          <w:sz w:val="28"/>
          <w:szCs w:val="28"/>
        </w:rPr>
        <w:t>メカニズムは、</w:t>
      </w:r>
      <w:r w:rsidR="006A5901" w:rsidRPr="00D71F0B">
        <w:rPr>
          <w:rFonts w:hint="eastAsia"/>
          <w:color w:val="000000"/>
          <w:sz w:val="28"/>
          <w:szCs w:val="28"/>
        </w:rPr>
        <w:t>その細部まで</w:t>
      </w:r>
      <w:r w:rsidR="00E55C80" w:rsidRPr="00D71F0B">
        <w:rPr>
          <w:rFonts w:hint="eastAsia"/>
          <w:color w:val="000000"/>
          <w:sz w:val="28"/>
          <w:szCs w:val="28"/>
        </w:rPr>
        <w:t>徐々に解明されてきており</w:t>
      </w:r>
      <w:r w:rsidR="00BE1C37" w:rsidRPr="00D71F0B">
        <w:rPr>
          <w:rFonts w:hint="eastAsia"/>
          <w:color w:val="000000"/>
          <w:sz w:val="28"/>
          <w:szCs w:val="28"/>
        </w:rPr>
        <w:t>、それに伴って免疫療法も進化し</w:t>
      </w:r>
      <w:r w:rsidR="00262F16" w:rsidRPr="00D71F0B">
        <w:rPr>
          <w:rFonts w:hint="eastAsia"/>
          <w:color w:val="000000"/>
          <w:sz w:val="28"/>
          <w:szCs w:val="28"/>
        </w:rPr>
        <w:t>てきてい</w:t>
      </w:r>
      <w:r w:rsidR="00BE1C37" w:rsidRPr="00D71F0B">
        <w:rPr>
          <w:rFonts w:hint="eastAsia"/>
          <w:color w:val="000000"/>
          <w:sz w:val="28"/>
          <w:szCs w:val="28"/>
        </w:rPr>
        <w:t>ま</w:t>
      </w:r>
      <w:r w:rsidR="00095BC0" w:rsidRPr="00D71F0B">
        <w:rPr>
          <w:rFonts w:hint="eastAsia"/>
          <w:color w:val="000000"/>
          <w:sz w:val="28"/>
          <w:szCs w:val="28"/>
        </w:rPr>
        <w:t>す</w:t>
      </w:r>
      <w:r w:rsidR="00434200" w:rsidRPr="00D71F0B">
        <w:rPr>
          <w:rFonts w:hint="eastAsia"/>
          <w:color w:val="000000"/>
          <w:sz w:val="28"/>
          <w:szCs w:val="28"/>
        </w:rPr>
        <w:t>。</w:t>
      </w:r>
    </w:p>
    <w:p w:rsidR="00434200" w:rsidRPr="00D71F0B" w:rsidRDefault="00F70DDA" w:rsidP="00A51F12">
      <w:pPr>
        <w:pStyle w:val="a4"/>
        <w:ind w:rightChars="-117" w:right="-246"/>
        <w:rPr>
          <w:color w:val="000000"/>
          <w:sz w:val="28"/>
          <w:szCs w:val="28"/>
        </w:rPr>
      </w:pPr>
      <w:r w:rsidRPr="00D71F0B">
        <w:rPr>
          <w:rFonts w:hint="eastAsia"/>
          <w:color w:val="000000"/>
          <w:sz w:val="28"/>
          <w:szCs w:val="28"/>
        </w:rPr>
        <w:t xml:space="preserve">　腫瘍細胞の持つ抗原</w:t>
      </w:r>
      <w:r w:rsidR="00D424B9" w:rsidRPr="00D71F0B">
        <w:rPr>
          <w:rFonts w:hint="eastAsia"/>
          <w:color w:val="000000"/>
          <w:sz w:val="28"/>
          <w:szCs w:val="28"/>
        </w:rPr>
        <w:t>は極めて</w:t>
      </w:r>
      <w:r w:rsidR="003917E8" w:rsidRPr="00D71F0B">
        <w:rPr>
          <w:rFonts w:hint="eastAsia"/>
          <w:color w:val="000000"/>
          <w:sz w:val="28"/>
          <w:szCs w:val="28"/>
        </w:rPr>
        <w:t>多様です。</w:t>
      </w:r>
      <w:r w:rsidR="000E7F70" w:rsidRPr="00D71F0B">
        <w:rPr>
          <w:rFonts w:hint="eastAsia"/>
          <w:color w:val="000000"/>
          <w:sz w:val="28"/>
          <w:szCs w:val="28"/>
        </w:rPr>
        <w:t>そもそも</w:t>
      </w:r>
      <w:r w:rsidR="003917E8" w:rsidRPr="00D71F0B">
        <w:rPr>
          <w:rFonts w:hint="eastAsia"/>
          <w:color w:val="000000"/>
          <w:sz w:val="28"/>
          <w:szCs w:val="28"/>
        </w:rPr>
        <w:t>、</w:t>
      </w:r>
      <w:r w:rsidR="00E03396" w:rsidRPr="00D71F0B">
        <w:rPr>
          <w:rFonts w:hint="eastAsia"/>
          <w:color w:val="000000"/>
          <w:sz w:val="28"/>
          <w:szCs w:val="28"/>
        </w:rPr>
        <w:t>『白血球の</w:t>
      </w:r>
      <w:r w:rsidR="00E03396">
        <w:rPr>
          <w:rFonts w:hint="eastAsia"/>
          <w:color w:val="000000"/>
          <w:sz w:val="28"/>
          <w:szCs w:val="28"/>
        </w:rPr>
        <w:t>血液</w:t>
      </w:r>
      <w:r w:rsidR="00E03396" w:rsidRPr="00D71F0B">
        <w:rPr>
          <w:rFonts w:hint="eastAsia"/>
          <w:color w:val="000000"/>
          <w:sz w:val="28"/>
          <w:szCs w:val="28"/>
        </w:rPr>
        <w:t>型』</w:t>
      </w:r>
      <w:r w:rsidR="00E03396">
        <w:rPr>
          <w:rFonts w:hint="eastAsia"/>
          <w:color w:val="000000"/>
          <w:sz w:val="28"/>
          <w:szCs w:val="28"/>
        </w:rPr>
        <w:t>とも言われる主要組織適合抗原</w:t>
      </w:r>
      <w:r w:rsidR="00E91602">
        <w:rPr>
          <w:rFonts w:hint="eastAsia"/>
          <w:color w:val="000000"/>
          <w:sz w:val="28"/>
          <w:szCs w:val="28"/>
        </w:rPr>
        <w:t>（ヒト白血球抗原）</w:t>
      </w:r>
      <w:r w:rsidR="00E03396">
        <w:rPr>
          <w:rFonts w:hint="eastAsia"/>
          <w:color w:val="000000"/>
          <w:sz w:val="28"/>
          <w:szCs w:val="28"/>
        </w:rPr>
        <w:t>という因子が異なれ</w:t>
      </w:r>
      <w:r w:rsidR="009D5C84" w:rsidRPr="00D71F0B">
        <w:rPr>
          <w:rFonts w:hint="eastAsia"/>
          <w:color w:val="000000"/>
          <w:sz w:val="28"/>
          <w:szCs w:val="28"/>
        </w:rPr>
        <w:t>ば</w:t>
      </w:r>
      <w:r w:rsidR="000E7F70" w:rsidRPr="00D71F0B">
        <w:rPr>
          <w:rFonts w:hint="eastAsia"/>
          <w:color w:val="000000"/>
          <w:sz w:val="28"/>
          <w:szCs w:val="28"/>
        </w:rPr>
        <w:t>、提示される抗原情報</w:t>
      </w:r>
      <w:r w:rsidR="009D5C84" w:rsidRPr="00D71F0B">
        <w:rPr>
          <w:rFonts w:hint="eastAsia"/>
          <w:color w:val="000000"/>
          <w:sz w:val="28"/>
          <w:szCs w:val="28"/>
        </w:rPr>
        <w:t>も</w:t>
      </w:r>
      <w:r w:rsidR="003917E8" w:rsidRPr="00D71F0B">
        <w:rPr>
          <w:rFonts w:hint="eastAsia"/>
          <w:color w:val="000000"/>
          <w:sz w:val="28"/>
          <w:szCs w:val="28"/>
        </w:rPr>
        <w:t>異なります。また、腫瘍抗原が複数存在したり、遺</w:t>
      </w:r>
      <w:r w:rsidR="00B86921">
        <w:rPr>
          <w:rFonts w:hint="eastAsia"/>
          <w:color w:val="000000"/>
          <w:sz w:val="28"/>
          <w:szCs w:val="28"/>
        </w:rPr>
        <w:t>伝子</w:t>
      </w:r>
      <w:r w:rsidR="009D5C84" w:rsidRPr="00D71F0B">
        <w:rPr>
          <w:rFonts w:hint="eastAsia"/>
          <w:color w:val="000000"/>
          <w:sz w:val="28"/>
          <w:szCs w:val="28"/>
        </w:rPr>
        <w:t>変異のためにその人だけが持つ</w:t>
      </w:r>
      <w:r w:rsidR="00D424B9" w:rsidRPr="00D71F0B">
        <w:rPr>
          <w:rFonts w:hint="eastAsia"/>
          <w:color w:val="000000"/>
          <w:sz w:val="28"/>
          <w:szCs w:val="28"/>
        </w:rPr>
        <w:t>固有の腫瘍抗原であったりする場合も</w:t>
      </w:r>
      <w:r w:rsidR="00434200" w:rsidRPr="00D71F0B">
        <w:rPr>
          <w:rFonts w:hint="eastAsia"/>
          <w:color w:val="000000"/>
          <w:sz w:val="28"/>
          <w:szCs w:val="28"/>
        </w:rPr>
        <w:t>あります。</w:t>
      </w:r>
      <w:r w:rsidR="00D424B9" w:rsidRPr="00D71F0B">
        <w:rPr>
          <w:rFonts w:hint="eastAsia"/>
          <w:color w:val="000000"/>
          <w:sz w:val="28"/>
          <w:szCs w:val="28"/>
        </w:rPr>
        <w:t>すなわち、より</w:t>
      </w:r>
      <w:r w:rsidR="00262F16" w:rsidRPr="00D71F0B">
        <w:rPr>
          <w:rFonts w:hint="eastAsia"/>
          <w:color w:val="000000"/>
          <w:sz w:val="28"/>
          <w:szCs w:val="28"/>
        </w:rPr>
        <w:t>効果的な免疫反応を誘導するためには</w:t>
      </w:r>
      <w:r w:rsidR="00D424B9" w:rsidRPr="00D71F0B">
        <w:rPr>
          <w:rFonts w:hint="eastAsia"/>
          <w:color w:val="000000"/>
          <w:sz w:val="28"/>
          <w:szCs w:val="28"/>
        </w:rPr>
        <w:t>、</w:t>
      </w:r>
      <w:r w:rsidR="00504EAF" w:rsidRPr="00D71F0B">
        <w:rPr>
          <w:rFonts w:hint="eastAsia"/>
          <w:color w:val="000000"/>
          <w:sz w:val="28"/>
          <w:szCs w:val="28"/>
        </w:rPr>
        <w:t>その患者さんにあった</w:t>
      </w:r>
      <w:r w:rsidR="00D424B9" w:rsidRPr="00D71F0B">
        <w:rPr>
          <w:rFonts w:hint="eastAsia"/>
          <w:color w:val="000000"/>
          <w:sz w:val="28"/>
          <w:szCs w:val="28"/>
        </w:rPr>
        <w:t>腫瘍ワクチンを</w:t>
      </w:r>
      <w:r w:rsidR="003A47BD">
        <w:rPr>
          <w:rFonts w:hint="eastAsia"/>
          <w:color w:val="000000"/>
          <w:sz w:val="28"/>
          <w:szCs w:val="28"/>
        </w:rPr>
        <w:t>個別に</w:t>
      </w:r>
      <w:r w:rsidR="00D424B9" w:rsidRPr="00D71F0B">
        <w:rPr>
          <w:rFonts w:hint="eastAsia"/>
          <w:color w:val="000000"/>
          <w:sz w:val="28"/>
          <w:szCs w:val="28"/>
        </w:rPr>
        <w:t>作成する必要があ</w:t>
      </w:r>
      <w:r w:rsidR="00D53423">
        <w:rPr>
          <w:rFonts w:hint="eastAsia"/>
          <w:color w:val="000000"/>
          <w:sz w:val="28"/>
          <w:szCs w:val="28"/>
        </w:rPr>
        <w:t>ります。そこで</w:t>
      </w:r>
      <w:r w:rsidR="009D5C84" w:rsidRPr="00D71F0B">
        <w:rPr>
          <w:rFonts w:hint="eastAsia"/>
          <w:color w:val="000000"/>
          <w:sz w:val="28"/>
          <w:szCs w:val="28"/>
        </w:rPr>
        <w:t>私たちは</w:t>
      </w:r>
      <w:r w:rsidR="00D53423">
        <w:rPr>
          <w:rFonts w:hint="eastAsia"/>
          <w:color w:val="000000"/>
          <w:sz w:val="28"/>
          <w:szCs w:val="28"/>
        </w:rPr>
        <w:t>、</w:t>
      </w:r>
      <w:r w:rsidR="00E91602">
        <w:rPr>
          <w:rFonts w:hint="eastAsia"/>
          <w:color w:val="000000"/>
          <w:sz w:val="28"/>
          <w:szCs w:val="28"/>
        </w:rPr>
        <w:t>患者さん自身の樹状細胞</w:t>
      </w:r>
      <w:r w:rsidR="00675791">
        <w:rPr>
          <w:rFonts w:hint="eastAsia"/>
          <w:color w:val="000000"/>
          <w:sz w:val="28"/>
          <w:szCs w:val="28"/>
        </w:rPr>
        <w:t>および</w:t>
      </w:r>
      <w:r w:rsidR="001E752E" w:rsidRPr="00D71F0B">
        <w:rPr>
          <w:rFonts w:hint="eastAsia"/>
          <w:color w:val="000000"/>
          <w:sz w:val="28"/>
          <w:szCs w:val="28"/>
        </w:rPr>
        <w:t>腫瘍細胞</w:t>
      </w:r>
      <w:r w:rsidR="00E91602">
        <w:rPr>
          <w:rFonts w:hint="eastAsia"/>
          <w:color w:val="000000"/>
          <w:sz w:val="28"/>
          <w:szCs w:val="28"/>
        </w:rPr>
        <w:t>を用いて、これらの</w:t>
      </w:r>
      <w:r w:rsidR="001E752E" w:rsidRPr="00D71F0B">
        <w:rPr>
          <w:rFonts w:hint="eastAsia"/>
          <w:color w:val="000000"/>
          <w:sz w:val="28"/>
          <w:szCs w:val="28"/>
        </w:rPr>
        <w:t>融合細胞</w:t>
      </w:r>
      <w:r w:rsidR="00D53423" w:rsidRPr="00D53423">
        <w:rPr>
          <w:rFonts w:hint="eastAsia"/>
          <w:color w:val="000000"/>
          <w:sz w:val="28"/>
          <w:szCs w:val="28"/>
          <w:vertAlign w:val="superscript"/>
        </w:rPr>
        <w:t>＊６</w:t>
      </w:r>
      <w:r w:rsidR="001E752E" w:rsidRPr="00D71F0B">
        <w:rPr>
          <w:rFonts w:hint="eastAsia"/>
          <w:color w:val="000000"/>
          <w:sz w:val="28"/>
          <w:szCs w:val="28"/>
        </w:rPr>
        <w:t>を</w:t>
      </w:r>
      <w:r w:rsidR="00E91602">
        <w:rPr>
          <w:rFonts w:hint="eastAsia"/>
          <w:color w:val="000000"/>
          <w:sz w:val="28"/>
          <w:szCs w:val="28"/>
        </w:rPr>
        <w:t>作成し、これを</w:t>
      </w:r>
      <w:r w:rsidR="001E752E" w:rsidRPr="00D71F0B">
        <w:rPr>
          <w:rFonts w:hint="eastAsia"/>
          <w:color w:val="000000"/>
          <w:sz w:val="28"/>
          <w:szCs w:val="28"/>
        </w:rPr>
        <w:t>ワクチンとして用いるオーダーメイド</w:t>
      </w:r>
      <w:r w:rsidR="00434200" w:rsidRPr="00D71F0B">
        <w:rPr>
          <w:rFonts w:hint="eastAsia"/>
          <w:color w:val="000000"/>
          <w:sz w:val="28"/>
          <w:szCs w:val="28"/>
        </w:rPr>
        <w:t>免疫療法を考案しました。</w:t>
      </w:r>
    </w:p>
    <w:p w:rsidR="00A40E9D" w:rsidRDefault="00E22D06" w:rsidP="00A51F12">
      <w:pPr>
        <w:pStyle w:val="a4"/>
        <w:ind w:rightChars="-117" w:right="-246"/>
        <w:rPr>
          <w:color w:val="000000"/>
          <w:sz w:val="28"/>
          <w:szCs w:val="28"/>
        </w:rPr>
      </w:pPr>
      <w:r w:rsidRPr="00D71F0B">
        <w:rPr>
          <w:rFonts w:hint="eastAsia"/>
          <w:color w:val="000000"/>
          <w:sz w:val="28"/>
          <w:szCs w:val="28"/>
        </w:rPr>
        <w:t xml:space="preserve">　</w:t>
      </w:r>
      <w:r w:rsidR="00690AD4" w:rsidRPr="00D71F0B">
        <w:rPr>
          <w:rFonts w:hint="eastAsia"/>
          <w:color w:val="000000"/>
          <w:sz w:val="28"/>
          <w:szCs w:val="28"/>
        </w:rPr>
        <w:t>治療にあたっては、まず</w:t>
      </w:r>
      <w:r w:rsidRPr="00D71F0B">
        <w:rPr>
          <w:rFonts w:hint="eastAsia"/>
          <w:color w:val="000000"/>
          <w:sz w:val="28"/>
          <w:szCs w:val="28"/>
        </w:rPr>
        <w:t>患者さん</w:t>
      </w:r>
      <w:r w:rsidR="00B86921">
        <w:rPr>
          <w:rFonts w:hint="eastAsia"/>
          <w:color w:val="000000"/>
          <w:sz w:val="28"/>
          <w:szCs w:val="28"/>
        </w:rPr>
        <w:t>ご</w:t>
      </w:r>
      <w:r w:rsidR="00690AD4" w:rsidRPr="00D71F0B">
        <w:rPr>
          <w:rFonts w:hint="eastAsia"/>
          <w:color w:val="000000"/>
          <w:sz w:val="28"/>
          <w:szCs w:val="28"/>
        </w:rPr>
        <w:t>本人</w:t>
      </w:r>
      <w:r w:rsidR="004F4D2C">
        <w:rPr>
          <w:rFonts w:hint="eastAsia"/>
          <w:color w:val="000000"/>
          <w:sz w:val="28"/>
          <w:szCs w:val="28"/>
        </w:rPr>
        <w:t>の血液から樹状細胞</w:t>
      </w:r>
      <w:r w:rsidRPr="00D71F0B">
        <w:rPr>
          <w:rFonts w:hint="eastAsia"/>
          <w:color w:val="000000"/>
          <w:sz w:val="28"/>
          <w:szCs w:val="28"/>
        </w:rPr>
        <w:t>の</w:t>
      </w:r>
      <w:r w:rsidR="004F4D2C">
        <w:rPr>
          <w:rFonts w:hint="eastAsia"/>
          <w:color w:val="000000"/>
          <w:sz w:val="28"/>
          <w:szCs w:val="28"/>
        </w:rPr>
        <w:t>もとになる細胞を取り出</w:t>
      </w:r>
      <w:r w:rsidR="00434200" w:rsidRPr="00D71F0B">
        <w:rPr>
          <w:rFonts w:hint="eastAsia"/>
          <w:color w:val="000000"/>
          <w:sz w:val="28"/>
          <w:szCs w:val="28"/>
        </w:rPr>
        <w:t>し、サイトカイン（</w:t>
      </w:r>
      <w:r w:rsidR="00434200" w:rsidRPr="00D71F0B">
        <w:rPr>
          <w:rFonts w:ascii="Times New Roman" w:hAnsi="Times New Roman"/>
          <w:color w:val="000000"/>
          <w:sz w:val="28"/>
          <w:szCs w:val="28"/>
        </w:rPr>
        <w:t>GM-CSF</w:t>
      </w:r>
      <w:r w:rsidR="007072E7">
        <w:rPr>
          <w:rFonts w:ascii="Times New Roman" w:hAnsi="Times New Roman" w:hint="eastAsia"/>
          <w:color w:val="000000"/>
          <w:sz w:val="28"/>
          <w:szCs w:val="28"/>
        </w:rPr>
        <w:t>・</w:t>
      </w:r>
      <w:r w:rsidR="00434200" w:rsidRPr="00D71F0B">
        <w:rPr>
          <w:rFonts w:ascii="Times New Roman" w:hAnsi="Times New Roman"/>
          <w:color w:val="000000"/>
          <w:sz w:val="28"/>
          <w:szCs w:val="28"/>
        </w:rPr>
        <w:t>IL-4</w:t>
      </w:r>
      <w:r w:rsidR="007072E7">
        <w:rPr>
          <w:rFonts w:ascii="Times New Roman" w:hAnsi="Times New Roman" w:hint="eastAsia"/>
          <w:color w:val="000000"/>
          <w:sz w:val="28"/>
          <w:szCs w:val="28"/>
        </w:rPr>
        <w:t>・</w:t>
      </w:r>
      <w:r w:rsidR="00434200" w:rsidRPr="00D71F0B">
        <w:rPr>
          <w:rFonts w:ascii="Times New Roman" w:hAnsi="Times New Roman"/>
          <w:color w:val="000000"/>
          <w:sz w:val="28"/>
          <w:szCs w:val="28"/>
        </w:rPr>
        <w:t>TNF-</w:t>
      </w:r>
      <w:r w:rsidRPr="00D71F0B">
        <w:rPr>
          <w:rFonts w:ascii="Symbol" w:hAnsi="Symbol"/>
          <w:color w:val="000000"/>
          <w:sz w:val="28"/>
          <w:szCs w:val="28"/>
        </w:rPr>
        <w:t></w:t>
      </w:r>
      <w:r w:rsidRPr="00D71F0B">
        <w:rPr>
          <w:rFonts w:hAnsi="ＭＳ 明朝" w:hint="eastAsia"/>
          <w:color w:val="000000"/>
          <w:sz w:val="28"/>
          <w:szCs w:val="28"/>
        </w:rPr>
        <w:t>等</w:t>
      </w:r>
      <w:r w:rsidR="004F4D2C">
        <w:rPr>
          <w:rFonts w:hint="eastAsia"/>
          <w:color w:val="000000"/>
          <w:sz w:val="28"/>
          <w:szCs w:val="28"/>
        </w:rPr>
        <w:t>）という物質で</w:t>
      </w:r>
      <w:r w:rsidR="00675791">
        <w:rPr>
          <w:rFonts w:hint="eastAsia"/>
          <w:color w:val="000000"/>
          <w:sz w:val="28"/>
          <w:szCs w:val="28"/>
        </w:rPr>
        <w:t>成熟した</w:t>
      </w:r>
      <w:r w:rsidR="00434200" w:rsidRPr="00D71F0B">
        <w:rPr>
          <w:rFonts w:hint="eastAsia"/>
          <w:color w:val="000000"/>
          <w:sz w:val="28"/>
          <w:szCs w:val="28"/>
        </w:rPr>
        <w:t>樹状細胞に育て上げ</w:t>
      </w:r>
      <w:r w:rsidR="00690AD4" w:rsidRPr="00D71F0B">
        <w:rPr>
          <w:rFonts w:hint="eastAsia"/>
          <w:color w:val="000000"/>
          <w:sz w:val="28"/>
          <w:szCs w:val="28"/>
        </w:rPr>
        <w:t>る必要があり</w:t>
      </w:r>
      <w:r w:rsidR="00434200" w:rsidRPr="00D71F0B">
        <w:rPr>
          <w:rFonts w:hint="eastAsia"/>
          <w:color w:val="000000"/>
          <w:sz w:val="28"/>
          <w:szCs w:val="28"/>
        </w:rPr>
        <w:t>ます。</w:t>
      </w:r>
      <w:r w:rsidR="00690AD4" w:rsidRPr="00D71F0B">
        <w:rPr>
          <w:rFonts w:hint="eastAsia"/>
          <w:color w:val="000000"/>
          <w:sz w:val="28"/>
          <w:szCs w:val="28"/>
        </w:rPr>
        <w:t>次に</w:t>
      </w:r>
      <w:r w:rsidR="00B86921">
        <w:rPr>
          <w:rFonts w:hint="eastAsia"/>
          <w:color w:val="000000"/>
          <w:sz w:val="28"/>
          <w:szCs w:val="28"/>
        </w:rPr>
        <w:t>手術で採取した腫瘍</w:t>
      </w:r>
      <w:r w:rsidR="003A47BD">
        <w:rPr>
          <w:rFonts w:hint="eastAsia"/>
          <w:color w:val="000000"/>
          <w:sz w:val="28"/>
          <w:szCs w:val="28"/>
        </w:rPr>
        <w:t>組織（腫瘍</w:t>
      </w:r>
      <w:r w:rsidR="00B86921">
        <w:rPr>
          <w:rFonts w:hint="eastAsia"/>
          <w:color w:val="000000"/>
          <w:sz w:val="28"/>
          <w:szCs w:val="28"/>
        </w:rPr>
        <w:t>の塊</w:t>
      </w:r>
      <w:r w:rsidR="003A47BD">
        <w:rPr>
          <w:rFonts w:hint="eastAsia"/>
          <w:color w:val="000000"/>
          <w:sz w:val="28"/>
          <w:szCs w:val="28"/>
        </w:rPr>
        <w:t>）</w:t>
      </w:r>
      <w:r w:rsidR="00E10078" w:rsidRPr="00D71F0B">
        <w:rPr>
          <w:rFonts w:hint="eastAsia"/>
          <w:color w:val="000000"/>
          <w:sz w:val="28"/>
          <w:szCs w:val="28"/>
        </w:rPr>
        <w:t>から腫瘍細胞を取り出し、</w:t>
      </w:r>
      <w:r w:rsidR="001D13A1" w:rsidRPr="00D71F0B">
        <w:rPr>
          <w:rFonts w:hint="eastAsia"/>
          <w:color w:val="000000"/>
          <w:sz w:val="28"/>
          <w:szCs w:val="28"/>
        </w:rPr>
        <w:t>特殊な</w:t>
      </w:r>
      <w:r w:rsidR="00B86921">
        <w:rPr>
          <w:rFonts w:hint="eastAsia"/>
          <w:color w:val="000000"/>
          <w:sz w:val="28"/>
          <w:szCs w:val="28"/>
        </w:rPr>
        <w:t>薬</w:t>
      </w:r>
      <w:r w:rsidR="00B86921">
        <w:rPr>
          <w:rFonts w:hint="eastAsia"/>
          <w:color w:val="000000"/>
          <w:sz w:val="28"/>
          <w:szCs w:val="28"/>
        </w:rPr>
        <w:lastRenderedPageBreak/>
        <w:t>剤を用いて</w:t>
      </w:r>
      <w:r w:rsidR="001D13A1" w:rsidRPr="00D71F0B">
        <w:rPr>
          <w:rFonts w:hint="eastAsia"/>
          <w:color w:val="000000"/>
          <w:sz w:val="28"/>
          <w:szCs w:val="28"/>
        </w:rPr>
        <w:t>樹状細胞と融合</w:t>
      </w:r>
      <w:r w:rsidR="00D53423">
        <w:rPr>
          <w:rFonts w:hint="eastAsia"/>
          <w:color w:val="000000"/>
          <w:sz w:val="28"/>
          <w:szCs w:val="28"/>
        </w:rPr>
        <w:t>（くっつけ）</w:t>
      </w:r>
      <w:r w:rsidR="001D13A1" w:rsidRPr="00D71F0B">
        <w:rPr>
          <w:rFonts w:hint="eastAsia"/>
          <w:color w:val="000000"/>
          <w:sz w:val="28"/>
          <w:szCs w:val="28"/>
        </w:rPr>
        <w:t>させます。この融合細胞は、腫瘍細胞が持っている全ての抗原情報を</w:t>
      </w:r>
      <w:r w:rsidR="003A47BD">
        <w:rPr>
          <w:rFonts w:hint="eastAsia"/>
          <w:color w:val="000000"/>
          <w:sz w:val="28"/>
          <w:szCs w:val="28"/>
        </w:rPr>
        <w:t>丸ごと取り込んだ樹状細胞です。すなわち融合細胞は、</w:t>
      </w:r>
      <w:r w:rsidR="003A47BD" w:rsidRPr="00D71F0B">
        <w:rPr>
          <w:rFonts w:hint="eastAsia"/>
          <w:color w:val="000000"/>
          <w:sz w:val="28"/>
          <w:szCs w:val="28"/>
        </w:rPr>
        <w:t>腫瘍細胞が持っている全ての</w:t>
      </w:r>
      <w:r w:rsidR="003A47BD">
        <w:rPr>
          <w:rFonts w:hint="eastAsia"/>
          <w:color w:val="000000"/>
          <w:sz w:val="28"/>
          <w:szCs w:val="28"/>
        </w:rPr>
        <w:t>腫瘍抗原の情報をリンパ球に伝える能力を持っています。従って、</w:t>
      </w:r>
      <w:r w:rsidR="001D13A1" w:rsidRPr="00D71F0B">
        <w:rPr>
          <w:rFonts w:hint="eastAsia"/>
          <w:color w:val="000000"/>
          <w:sz w:val="28"/>
          <w:szCs w:val="28"/>
        </w:rPr>
        <w:t>患者さんの体内に戻さ</w:t>
      </w:r>
      <w:r w:rsidR="004F4D2C">
        <w:rPr>
          <w:rFonts w:hint="eastAsia"/>
          <w:color w:val="000000"/>
          <w:sz w:val="28"/>
          <w:szCs w:val="28"/>
        </w:rPr>
        <w:t>れた融合細胞は、それまで休止状態にあったリンパ球を活性化させて</w:t>
      </w:r>
      <w:r w:rsidR="005041E1" w:rsidRPr="00D71F0B">
        <w:rPr>
          <w:rFonts w:hint="eastAsia"/>
          <w:color w:val="000000"/>
          <w:sz w:val="28"/>
          <w:szCs w:val="28"/>
        </w:rPr>
        <w:t>、</w:t>
      </w:r>
      <w:r w:rsidR="004F4D2C">
        <w:rPr>
          <w:rFonts w:hint="eastAsia"/>
          <w:color w:val="000000"/>
          <w:sz w:val="28"/>
          <w:szCs w:val="28"/>
        </w:rPr>
        <w:t>体内に残っている</w:t>
      </w:r>
      <w:r w:rsidR="00E03396">
        <w:rPr>
          <w:rFonts w:hint="eastAsia"/>
          <w:color w:val="000000"/>
          <w:sz w:val="28"/>
          <w:szCs w:val="28"/>
        </w:rPr>
        <w:t>腫瘍細胞を攻撃するような免疫力を</w:t>
      </w:r>
      <w:r w:rsidR="004F4D2C">
        <w:rPr>
          <w:rFonts w:hint="eastAsia"/>
          <w:color w:val="000000"/>
          <w:sz w:val="28"/>
          <w:szCs w:val="28"/>
        </w:rPr>
        <w:t>導き出すことになります</w:t>
      </w:r>
      <w:r w:rsidR="005041E1" w:rsidRPr="00D71F0B">
        <w:rPr>
          <w:rFonts w:hint="eastAsia"/>
          <w:color w:val="000000"/>
          <w:sz w:val="28"/>
          <w:szCs w:val="28"/>
        </w:rPr>
        <w:t>。</w:t>
      </w:r>
      <w:r w:rsidR="00E91602">
        <w:rPr>
          <w:rFonts w:hint="eastAsia"/>
          <w:color w:val="000000"/>
          <w:sz w:val="28"/>
          <w:szCs w:val="28"/>
        </w:rPr>
        <w:t>これまでに</w:t>
      </w:r>
      <w:r w:rsidR="002072E5">
        <w:rPr>
          <w:rFonts w:hint="eastAsia"/>
          <w:color w:val="000000"/>
          <w:sz w:val="28"/>
          <w:szCs w:val="28"/>
        </w:rPr>
        <w:t>動物実験による</w:t>
      </w:r>
      <w:r w:rsidR="00B86921">
        <w:rPr>
          <w:rFonts w:hint="eastAsia"/>
          <w:color w:val="000000"/>
          <w:sz w:val="28"/>
          <w:szCs w:val="28"/>
        </w:rPr>
        <w:t>基礎研究</w:t>
      </w:r>
      <w:r w:rsidR="00D53423">
        <w:rPr>
          <w:rFonts w:hint="eastAsia"/>
          <w:color w:val="000000"/>
          <w:sz w:val="28"/>
          <w:szCs w:val="28"/>
        </w:rPr>
        <w:t>や</w:t>
      </w:r>
      <w:r w:rsidR="004B5E15">
        <w:rPr>
          <w:rFonts w:hint="eastAsia"/>
          <w:color w:val="000000"/>
          <w:sz w:val="28"/>
          <w:szCs w:val="28"/>
        </w:rPr>
        <w:t>成人の脳腫瘍を対象とした</w:t>
      </w:r>
      <w:r w:rsidR="00220107" w:rsidRPr="00D71F0B">
        <w:rPr>
          <w:rFonts w:hint="eastAsia"/>
          <w:color w:val="000000"/>
          <w:sz w:val="28"/>
          <w:szCs w:val="28"/>
        </w:rPr>
        <w:t>第Ⅰ・Ⅱ相</w:t>
      </w:r>
      <w:r w:rsidR="00D53423">
        <w:rPr>
          <w:rFonts w:hint="eastAsia"/>
          <w:color w:val="000000"/>
          <w:sz w:val="28"/>
          <w:szCs w:val="28"/>
        </w:rPr>
        <w:t>臨床研究</w:t>
      </w:r>
      <w:r w:rsidR="002072E5">
        <w:rPr>
          <w:rFonts w:hint="eastAsia"/>
          <w:color w:val="000000"/>
          <w:sz w:val="28"/>
          <w:szCs w:val="28"/>
        </w:rPr>
        <w:t>試験</w:t>
      </w:r>
      <w:r w:rsidR="00B86921">
        <w:rPr>
          <w:rFonts w:hint="eastAsia"/>
          <w:color w:val="000000"/>
          <w:sz w:val="28"/>
          <w:szCs w:val="28"/>
        </w:rPr>
        <w:t>において</w:t>
      </w:r>
      <w:r w:rsidR="003A47BD">
        <w:rPr>
          <w:rFonts w:hint="eastAsia"/>
          <w:color w:val="000000"/>
          <w:sz w:val="28"/>
          <w:szCs w:val="28"/>
        </w:rPr>
        <w:t>、この治療が安全でかつ効果的で</w:t>
      </w:r>
      <w:r w:rsidR="00B86921">
        <w:rPr>
          <w:rFonts w:hint="eastAsia"/>
          <w:color w:val="000000"/>
          <w:sz w:val="28"/>
          <w:szCs w:val="28"/>
        </w:rPr>
        <w:t>あること</w:t>
      </w:r>
      <w:r w:rsidR="00E91602">
        <w:rPr>
          <w:rFonts w:hint="eastAsia"/>
          <w:color w:val="000000"/>
          <w:sz w:val="28"/>
          <w:szCs w:val="28"/>
        </w:rPr>
        <w:t>を確認していますが</w:t>
      </w:r>
      <w:r w:rsidR="00D53423">
        <w:rPr>
          <w:rFonts w:hint="eastAsia"/>
          <w:color w:val="000000"/>
          <w:sz w:val="28"/>
          <w:szCs w:val="28"/>
        </w:rPr>
        <w:t>、</w:t>
      </w:r>
      <w:r w:rsidR="004B5E15">
        <w:rPr>
          <w:rFonts w:hint="eastAsia"/>
          <w:color w:val="000000"/>
          <w:sz w:val="28"/>
          <w:szCs w:val="28"/>
        </w:rPr>
        <w:t>今後は小児脳腫瘍</w:t>
      </w:r>
      <w:r w:rsidR="007810B0">
        <w:rPr>
          <w:rFonts w:hint="eastAsia"/>
          <w:color w:val="000000"/>
          <w:sz w:val="28"/>
          <w:szCs w:val="28"/>
        </w:rPr>
        <w:t>に対しても</w:t>
      </w:r>
      <w:r w:rsidR="00D53423">
        <w:rPr>
          <w:rFonts w:hint="eastAsia"/>
          <w:color w:val="000000"/>
          <w:sz w:val="28"/>
          <w:szCs w:val="28"/>
        </w:rPr>
        <w:t>この治療</w:t>
      </w:r>
      <w:r w:rsidR="007810B0">
        <w:rPr>
          <w:rFonts w:hint="eastAsia"/>
          <w:color w:val="000000"/>
          <w:sz w:val="28"/>
          <w:szCs w:val="28"/>
        </w:rPr>
        <w:t>が応用出来る</w:t>
      </w:r>
      <w:r w:rsidR="00D53423">
        <w:rPr>
          <w:rFonts w:hint="eastAsia"/>
          <w:color w:val="000000"/>
          <w:sz w:val="28"/>
          <w:szCs w:val="28"/>
        </w:rPr>
        <w:t>よう</w:t>
      </w:r>
      <w:r w:rsidR="004B5E15">
        <w:rPr>
          <w:rFonts w:hint="eastAsia"/>
          <w:color w:val="000000"/>
          <w:sz w:val="28"/>
          <w:szCs w:val="28"/>
        </w:rPr>
        <w:t>、</w:t>
      </w:r>
      <w:r w:rsidR="00E91602">
        <w:rPr>
          <w:rFonts w:hint="eastAsia"/>
          <w:color w:val="000000"/>
          <w:sz w:val="28"/>
          <w:szCs w:val="28"/>
        </w:rPr>
        <w:t>その安全性と有効性を確認しるため、</w:t>
      </w:r>
      <w:r w:rsidR="00DB0419">
        <w:rPr>
          <w:rFonts w:hint="eastAsia"/>
          <w:color w:val="000000"/>
          <w:sz w:val="28"/>
          <w:szCs w:val="28"/>
        </w:rPr>
        <w:t>本臨床</w:t>
      </w:r>
      <w:r w:rsidR="00D53423">
        <w:rPr>
          <w:rFonts w:hint="eastAsia"/>
          <w:color w:val="000000"/>
          <w:sz w:val="28"/>
          <w:szCs w:val="28"/>
        </w:rPr>
        <w:t>試験を</w:t>
      </w:r>
      <w:r w:rsidR="00434200" w:rsidRPr="00D71F0B">
        <w:rPr>
          <w:rFonts w:hint="eastAsia"/>
          <w:color w:val="000000"/>
          <w:sz w:val="28"/>
          <w:szCs w:val="28"/>
        </w:rPr>
        <w:t>計画しました。</w:t>
      </w:r>
    </w:p>
    <w:p w:rsidR="002C57E7" w:rsidRDefault="002C57E7" w:rsidP="00A51F12">
      <w:pPr>
        <w:pStyle w:val="a4"/>
        <w:ind w:rightChars="-117" w:right="-246"/>
        <w:rPr>
          <w:color w:val="000000"/>
          <w:sz w:val="28"/>
          <w:szCs w:val="28"/>
        </w:rPr>
      </w:pPr>
    </w:p>
    <w:p w:rsidR="00675791" w:rsidRPr="008F7EB4" w:rsidRDefault="00675791" w:rsidP="00A51F12">
      <w:pPr>
        <w:pStyle w:val="a4"/>
        <w:ind w:rightChars="-117" w:right="-246"/>
        <w:rPr>
          <w:color w:val="000000"/>
          <w:sz w:val="28"/>
          <w:szCs w:val="28"/>
        </w:rPr>
      </w:pPr>
    </w:p>
    <w:p w:rsidR="00434200" w:rsidRPr="00D71F0B" w:rsidRDefault="008C282E" w:rsidP="00A51F12">
      <w:pPr>
        <w:pStyle w:val="a4"/>
        <w:ind w:rightChars="-117" w:right="-246"/>
        <w:rPr>
          <w:color w:val="000000"/>
          <w:sz w:val="28"/>
          <w:szCs w:val="28"/>
        </w:rPr>
      </w:pPr>
      <w:r>
        <w:rPr>
          <w:rFonts w:hint="eastAsia"/>
          <w:color w:val="000000"/>
          <w:sz w:val="28"/>
          <w:szCs w:val="28"/>
        </w:rPr>
        <w:t>≪用語の解説≫</w:t>
      </w:r>
    </w:p>
    <w:p w:rsidR="00434200" w:rsidRPr="00D71F0B" w:rsidRDefault="0018794D" w:rsidP="00A51F12">
      <w:pPr>
        <w:pStyle w:val="a4"/>
        <w:ind w:left="848" w:rightChars="-117" w:right="-246" w:hangingChars="303" w:hanging="848"/>
        <w:rPr>
          <w:sz w:val="28"/>
          <w:szCs w:val="28"/>
        </w:rPr>
      </w:pPr>
      <w:r w:rsidRPr="00D71F0B">
        <w:rPr>
          <w:rFonts w:hint="eastAsia"/>
          <w:color w:val="000000"/>
          <w:sz w:val="28"/>
          <w:szCs w:val="28"/>
        </w:rPr>
        <w:t xml:space="preserve">＊１　</w:t>
      </w:r>
      <w:r w:rsidRPr="00D71F0B">
        <w:rPr>
          <w:rFonts w:hint="eastAsia"/>
          <w:sz w:val="28"/>
          <w:szCs w:val="28"/>
        </w:rPr>
        <w:t>免疫力を高める物質（</w:t>
      </w:r>
      <w:r w:rsidR="00F106A9">
        <w:rPr>
          <w:rFonts w:hint="eastAsia"/>
          <w:sz w:val="28"/>
          <w:szCs w:val="28"/>
        </w:rPr>
        <w:t>サイトカイン）を投与し、悪性腫瘍に対する免疫</w:t>
      </w:r>
      <w:r w:rsidRPr="00D71F0B">
        <w:rPr>
          <w:rFonts w:hint="eastAsia"/>
          <w:sz w:val="28"/>
          <w:szCs w:val="28"/>
        </w:rPr>
        <w:t>力を高めようとする治療法</w:t>
      </w:r>
    </w:p>
    <w:p w:rsidR="0018794D" w:rsidRPr="00D71F0B" w:rsidRDefault="0018794D" w:rsidP="00A51F12">
      <w:pPr>
        <w:pStyle w:val="a4"/>
        <w:ind w:left="848" w:rightChars="-117" w:right="-246" w:hangingChars="303" w:hanging="848"/>
        <w:rPr>
          <w:rFonts w:ascii="Arial" w:hAnsi="Arial" w:cs="Arial"/>
          <w:sz w:val="28"/>
          <w:szCs w:val="28"/>
        </w:rPr>
      </w:pPr>
      <w:r w:rsidRPr="00D71F0B">
        <w:rPr>
          <w:rFonts w:hint="eastAsia"/>
          <w:sz w:val="28"/>
          <w:szCs w:val="28"/>
        </w:rPr>
        <w:t xml:space="preserve">＊２　</w:t>
      </w:r>
      <w:r w:rsidR="007C188D" w:rsidRPr="00D71F0B">
        <w:rPr>
          <w:rFonts w:ascii="Arial" w:hAnsi="Arial" w:cs="Arial" w:hint="eastAsia"/>
          <w:sz w:val="28"/>
          <w:szCs w:val="28"/>
        </w:rPr>
        <w:t>免疫反応を引き起こさせる物質の総称</w:t>
      </w:r>
      <w:r w:rsidR="009157D0">
        <w:rPr>
          <w:rFonts w:ascii="Arial" w:hAnsi="Arial" w:cs="Arial" w:hint="eastAsia"/>
          <w:sz w:val="28"/>
          <w:szCs w:val="28"/>
        </w:rPr>
        <w:t>。細菌などの病原体や</w:t>
      </w:r>
      <w:r w:rsidR="007C188D" w:rsidRPr="00D71F0B">
        <w:rPr>
          <w:rFonts w:ascii="Arial" w:hAnsi="Arial" w:cs="Arial" w:hint="eastAsia"/>
          <w:sz w:val="28"/>
          <w:szCs w:val="28"/>
        </w:rPr>
        <w:t>タンパク質など。</w:t>
      </w:r>
    </w:p>
    <w:p w:rsidR="00CF03F1" w:rsidRDefault="00CF03F1" w:rsidP="00A51F12">
      <w:pPr>
        <w:pStyle w:val="a4"/>
        <w:ind w:left="848" w:rightChars="-117" w:right="-246" w:hangingChars="303" w:hanging="848"/>
        <w:rPr>
          <w:rFonts w:ascii="Arial" w:hAnsi="Arial" w:cs="Arial"/>
          <w:sz w:val="28"/>
          <w:szCs w:val="28"/>
        </w:rPr>
      </w:pPr>
      <w:r w:rsidRPr="00D71F0B">
        <w:rPr>
          <w:rFonts w:ascii="Arial" w:hAnsi="Arial" w:cs="Arial" w:hint="eastAsia"/>
          <w:sz w:val="28"/>
          <w:szCs w:val="28"/>
        </w:rPr>
        <w:t xml:space="preserve">＊３　</w:t>
      </w:r>
      <w:r w:rsidR="00971ECE" w:rsidRPr="00D71F0B">
        <w:rPr>
          <w:rFonts w:ascii="Arial" w:hAnsi="Arial" w:cs="Arial" w:hint="eastAsia"/>
          <w:sz w:val="28"/>
          <w:szCs w:val="28"/>
        </w:rPr>
        <w:t>腫瘍</w:t>
      </w:r>
      <w:r w:rsidR="001129D0" w:rsidRPr="00D71F0B">
        <w:rPr>
          <w:rFonts w:ascii="Arial" w:hAnsi="Arial" w:cs="Arial" w:hint="eastAsia"/>
          <w:sz w:val="28"/>
          <w:szCs w:val="28"/>
        </w:rPr>
        <w:t>特異的細胞障害性リンパ球と呼ばれ、特定の抗原を持った</w:t>
      </w:r>
      <w:r w:rsidR="001129D0" w:rsidRPr="00D71F0B">
        <w:rPr>
          <w:rFonts w:ascii="Arial" w:hAnsi="Arial" w:cs="Arial" w:hint="eastAsia"/>
          <w:sz w:val="28"/>
          <w:szCs w:val="28"/>
        </w:rPr>
        <w:lastRenderedPageBreak/>
        <w:t>腫瘍細胞だけを攻撃する</w:t>
      </w:r>
      <w:r w:rsidR="009157D0">
        <w:rPr>
          <w:rFonts w:ascii="Arial" w:hAnsi="Arial" w:cs="Arial" w:hint="eastAsia"/>
          <w:sz w:val="28"/>
          <w:szCs w:val="28"/>
        </w:rPr>
        <w:t>白血球の一種</w:t>
      </w:r>
      <w:r w:rsidR="001129D0" w:rsidRPr="00D71F0B">
        <w:rPr>
          <w:rFonts w:ascii="Arial" w:hAnsi="Arial" w:cs="Arial" w:hint="eastAsia"/>
          <w:sz w:val="28"/>
          <w:szCs w:val="28"/>
        </w:rPr>
        <w:t>。</w:t>
      </w:r>
    </w:p>
    <w:p w:rsidR="004F4D2C" w:rsidRPr="00D71F0B" w:rsidRDefault="004F4D2C" w:rsidP="00A51F12">
      <w:pPr>
        <w:pStyle w:val="a4"/>
        <w:ind w:left="848" w:rightChars="-117" w:right="-246" w:hangingChars="303" w:hanging="848"/>
        <w:rPr>
          <w:rFonts w:ascii="Arial" w:hAnsi="Arial" w:cs="Arial"/>
          <w:sz w:val="28"/>
          <w:szCs w:val="28"/>
        </w:rPr>
      </w:pPr>
      <w:r>
        <w:rPr>
          <w:rFonts w:ascii="Arial" w:hAnsi="Arial" w:cs="Arial" w:hint="eastAsia"/>
          <w:sz w:val="28"/>
          <w:szCs w:val="28"/>
        </w:rPr>
        <w:t>＊</w:t>
      </w:r>
      <w:r>
        <w:rPr>
          <w:rFonts w:asciiTheme="minorEastAsia" w:eastAsiaTheme="minorEastAsia" w:hAnsiTheme="minorEastAsia" w:hint="eastAsia"/>
          <w:sz w:val="28"/>
          <w:szCs w:val="28"/>
        </w:rPr>
        <w:t>４</w:t>
      </w:r>
      <w:r>
        <w:rPr>
          <w:rFonts w:ascii="Arial" w:hAnsi="Arial" w:cs="Arial"/>
          <w:sz w:val="28"/>
          <w:szCs w:val="28"/>
        </w:rPr>
        <w:tab/>
      </w:r>
      <w:r w:rsidR="00A87E91">
        <w:rPr>
          <w:rFonts w:hint="eastAsia"/>
          <w:color w:val="000000"/>
          <w:sz w:val="28"/>
          <w:szCs w:val="28"/>
        </w:rPr>
        <w:t>新しい腫瘍細胞を作り出す</w:t>
      </w:r>
      <w:r w:rsidR="00200324" w:rsidRPr="00D71F0B">
        <w:rPr>
          <w:rFonts w:hint="eastAsia"/>
          <w:color w:val="000000"/>
          <w:sz w:val="28"/>
          <w:szCs w:val="28"/>
        </w:rPr>
        <w:t>能力を持った細胞</w:t>
      </w:r>
    </w:p>
    <w:p w:rsidR="00434200" w:rsidRDefault="009A4067" w:rsidP="00A51F12">
      <w:pPr>
        <w:pStyle w:val="a4"/>
        <w:ind w:left="848" w:rightChars="-117" w:right="-246" w:hangingChars="303" w:hanging="848"/>
        <w:rPr>
          <w:rFonts w:ascii="Arial" w:hAnsi="Arial" w:cs="Arial"/>
          <w:sz w:val="28"/>
          <w:szCs w:val="28"/>
        </w:rPr>
      </w:pPr>
      <w:r w:rsidRPr="00D71F0B">
        <w:rPr>
          <w:rFonts w:ascii="Arial" w:hAnsi="Arial" w:cs="Arial" w:hint="eastAsia"/>
          <w:sz w:val="28"/>
          <w:szCs w:val="28"/>
        </w:rPr>
        <w:t>＊</w:t>
      </w:r>
      <w:r w:rsidR="004F4D2C">
        <w:rPr>
          <w:rFonts w:ascii="Arial" w:hAnsi="Arial" w:cs="Arial" w:hint="eastAsia"/>
          <w:sz w:val="28"/>
          <w:szCs w:val="28"/>
        </w:rPr>
        <w:t>５</w:t>
      </w:r>
      <w:r w:rsidRPr="00D71F0B">
        <w:rPr>
          <w:rFonts w:ascii="Arial" w:hAnsi="Arial" w:cs="Arial" w:hint="eastAsia"/>
          <w:sz w:val="28"/>
          <w:szCs w:val="28"/>
        </w:rPr>
        <w:t xml:space="preserve">　</w:t>
      </w:r>
      <w:r w:rsidR="00CF03F1" w:rsidRPr="00D71F0B">
        <w:rPr>
          <w:rFonts w:ascii="Arial" w:hAnsi="Arial" w:cs="Arial" w:hint="eastAsia"/>
          <w:sz w:val="28"/>
          <w:szCs w:val="28"/>
        </w:rPr>
        <w:t>自分が取り込んだ抗原を</w:t>
      </w:r>
      <w:r w:rsidR="001129D0" w:rsidRPr="00D71F0B">
        <w:rPr>
          <w:rFonts w:ascii="Arial" w:hAnsi="Arial" w:cs="Arial" w:hint="eastAsia"/>
          <w:sz w:val="28"/>
          <w:szCs w:val="28"/>
        </w:rPr>
        <w:t>リンパ球などの</w:t>
      </w:r>
      <w:r w:rsidR="00CF03F1" w:rsidRPr="00D71F0B">
        <w:rPr>
          <w:rFonts w:ascii="Arial" w:hAnsi="Arial" w:cs="Arial" w:hint="eastAsia"/>
          <w:sz w:val="28"/>
          <w:szCs w:val="28"/>
        </w:rPr>
        <w:t>免疫</w:t>
      </w:r>
      <w:r w:rsidR="00105C2B" w:rsidRPr="00D71F0B">
        <w:rPr>
          <w:rFonts w:ascii="Arial" w:hAnsi="Arial" w:cs="Arial" w:hint="eastAsia"/>
          <w:sz w:val="28"/>
          <w:szCs w:val="28"/>
        </w:rPr>
        <w:t>担当細胞に伝える細胞。</w:t>
      </w:r>
      <w:r w:rsidR="009157D0">
        <w:rPr>
          <w:rFonts w:ascii="Arial" w:hAnsi="Arial" w:cs="Arial" w:hint="eastAsia"/>
          <w:sz w:val="28"/>
          <w:szCs w:val="28"/>
        </w:rPr>
        <w:t>免疫系の司令塔のような存在。</w:t>
      </w:r>
    </w:p>
    <w:p w:rsidR="00D53423" w:rsidRDefault="00D53423" w:rsidP="002072E5">
      <w:pPr>
        <w:pStyle w:val="a4"/>
        <w:ind w:left="745" w:rightChars="-117" w:right="-246" w:hangingChars="266" w:hanging="745"/>
        <w:rPr>
          <w:color w:val="000000"/>
          <w:sz w:val="28"/>
          <w:szCs w:val="28"/>
        </w:rPr>
      </w:pPr>
      <w:r>
        <w:rPr>
          <w:rFonts w:hint="eastAsia"/>
          <w:color w:val="000000"/>
          <w:sz w:val="28"/>
          <w:szCs w:val="28"/>
        </w:rPr>
        <w:t>＊</w:t>
      </w:r>
      <w:r>
        <w:rPr>
          <w:rFonts w:ascii="Times New Roman" w:hAnsi="Times New Roman" w:hint="eastAsia"/>
          <w:color w:val="000000"/>
          <w:sz w:val="28"/>
          <w:szCs w:val="28"/>
        </w:rPr>
        <w:t>６</w:t>
      </w:r>
      <w:r w:rsidRPr="00D71F0B">
        <w:rPr>
          <w:rFonts w:hint="eastAsia"/>
          <w:color w:val="000000"/>
          <w:sz w:val="28"/>
          <w:szCs w:val="28"/>
        </w:rPr>
        <w:t xml:space="preserve">　二つ以上の細胞を、特殊な薬を用いて融合（くっつけ）させた細胞。一般に、二つの細胞の特徴を併せ持った細胞になる。</w:t>
      </w:r>
    </w:p>
    <w:p w:rsidR="00A316A9" w:rsidRPr="002072E5" w:rsidRDefault="00A316A9" w:rsidP="002072E5">
      <w:pPr>
        <w:pStyle w:val="a4"/>
        <w:ind w:left="745" w:rightChars="-117" w:right="-246" w:hangingChars="266" w:hanging="745"/>
        <w:rPr>
          <w:color w:val="000000"/>
          <w:sz w:val="28"/>
          <w:szCs w:val="28"/>
        </w:rPr>
      </w:pPr>
      <w:r>
        <w:rPr>
          <w:rFonts w:hint="eastAsia"/>
          <w:color w:val="000000"/>
          <w:sz w:val="28"/>
          <w:szCs w:val="28"/>
        </w:rPr>
        <w:t>＊７　ある治療（薬）法、検査（薬）法、医療機器などによる医療行為に対して健康保険を使って実施することが認可され、それに見合った診療報酬が定められること。</w:t>
      </w:r>
    </w:p>
    <w:p w:rsidR="00473B56" w:rsidRDefault="00434200" w:rsidP="00D15030">
      <w:pPr>
        <w:ind w:left="851" w:rightChars="-117" w:right="-246" w:hanging="851"/>
        <w:rPr>
          <w:color w:val="000000" w:themeColor="text1"/>
          <w:sz w:val="28"/>
          <w:szCs w:val="28"/>
        </w:rPr>
      </w:pPr>
      <w:r w:rsidRPr="00D71F0B">
        <w:rPr>
          <w:rFonts w:ascii="ＭＳ Ｐゴシック"/>
          <w:color w:val="000000"/>
          <w:sz w:val="28"/>
          <w:szCs w:val="28"/>
        </w:rPr>
        <w:br w:type="page"/>
      </w:r>
      <w:r w:rsidR="00473B56">
        <w:rPr>
          <w:rFonts w:ascii="ＭＳ Ｐゴシック" w:hint="eastAsia"/>
          <w:color w:val="000000"/>
          <w:sz w:val="28"/>
          <w:szCs w:val="28"/>
        </w:rPr>
        <w:lastRenderedPageBreak/>
        <w:t>試験の</w:t>
      </w:r>
      <w:r w:rsidRPr="00D71F0B">
        <w:rPr>
          <w:rFonts w:ascii="ＭＳ Ｐゴシック" w:hint="eastAsia"/>
          <w:color w:val="000000"/>
          <w:sz w:val="28"/>
          <w:szCs w:val="28"/>
        </w:rPr>
        <w:t>名称：</w:t>
      </w:r>
      <w:r w:rsidR="00473B56" w:rsidRPr="00473B56">
        <w:rPr>
          <w:rFonts w:hint="eastAsia"/>
          <w:color w:val="000000" w:themeColor="text1"/>
          <w:sz w:val="28"/>
          <w:szCs w:val="28"/>
        </w:rPr>
        <w:t>難治性小児脳腫瘍に対する新規樹状細胞治療</w:t>
      </w:r>
    </w:p>
    <w:p w:rsidR="009A4067" w:rsidRPr="00D71F0B" w:rsidRDefault="00473B56" w:rsidP="00473B56">
      <w:pPr>
        <w:ind w:leftChars="100" w:left="210" w:rightChars="-117" w:right="-246" w:firstLineChars="550" w:firstLine="1540"/>
        <w:rPr>
          <w:color w:val="000000"/>
          <w:sz w:val="28"/>
          <w:szCs w:val="28"/>
        </w:rPr>
      </w:pPr>
      <w:r w:rsidRPr="00473B56">
        <w:rPr>
          <w:rFonts w:hint="eastAsia"/>
          <w:color w:val="000000" w:themeColor="text1"/>
          <w:sz w:val="28"/>
          <w:szCs w:val="28"/>
        </w:rPr>
        <w:t>第</w:t>
      </w:r>
      <w:r w:rsidRPr="00473B56">
        <w:rPr>
          <w:rFonts w:hint="eastAsia"/>
          <w:color w:val="000000" w:themeColor="text1"/>
          <w:sz w:val="28"/>
          <w:szCs w:val="28"/>
        </w:rPr>
        <w:t>1/2</w:t>
      </w:r>
      <w:r w:rsidRPr="00473B56">
        <w:rPr>
          <w:rFonts w:hint="eastAsia"/>
          <w:color w:val="000000" w:themeColor="text1"/>
          <w:sz w:val="28"/>
          <w:szCs w:val="28"/>
        </w:rPr>
        <w:t>相臨床試験</w:t>
      </w:r>
    </w:p>
    <w:p w:rsidR="00473B56" w:rsidRDefault="00473B56" w:rsidP="00473B56">
      <w:pPr>
        <w:pStyle w:val="a4"/>
        <w:ind w:rightChars="-117" w:right="-246"/>
        <w:rPr>
          <w:color w:val="000000"/>
          <w:sz w:val="28"/>
          <w:szCs w:val="28"/>
        </w:rPr>
      </w:pPr>
    </w:p>
    <w:p w:rsidR="00D73C67" w:rsidRDefault="00D73C67" w:rsidP="00473B56">
      <w:pPr>
        <w:pStyle w:val="a4"/>
        <w:ind w:rightChars="-117" w:right="-246"/>
        <w:rPr>
          <w:color w:val="000000"/>
          <w:sz w:val="28"/>
          <w:szCs w:val="28"/>
        </w:rPr>
      </w:pPr>
      <w:r>
        <w:rPr>
          <w:rFonts w:hint="eastAsia"/>
          <w:color w:val="000000"/>
          <w:sz w:val="28"/>
          <w:szCs w:val="28"/>
        </w:rPr>
        <w:t>研究実施責任</w:t>
      </w:r>
      <w:r w:rsidR="00F86098">
        <w:rPr>
          <w:rFonts w:hint="eastAsia"/>
          <w:color w:val="000000"/>
          <w:sz w:val="28"/>
          <w:szCs w:val="28"/>
        </w:rPr>
        <w:t>者</w:t>
      </w:r>
      <w:r>
        <w:rPr>
          <w:rFonts w:hint="eastAsia"/>
          <w:color w:val="000000"/>
          <w:sz w:val="28"/>
          <w:szCs w:val="28"/>
        </w:rPr>
        <w:t>：</w:t>
      </w:r>
      <w:r w:rsidRPr="00D71F0B">
        <w:rPr>
          <w:rFonts w:hint="eastAsia"/>
          <w:color w:val="000000"/>
          <w:sz w:val="28"/>
          <w:szCs w:val="28"/>
        </w:rPr>
        <w:t>東京慈恵会医科大学 脳神経外科学講座</w:t>
      </w:r>
      <w:r w:rsidR="00675385" w:rsidRPr="00D71F0B">
        <w:rPr>
          <w:rFonts w:hint="eastAsia"/>
          <w:color w:val="000000"/>
          <w:sz w:val="28"/>
          <w:szCs w:val="28"/>
        </w:rPr>
        <w:t xml:space="preserve">　　　　　　　　　　　</w:t>
      </w:r>
      <w:r>
        <w:rPr>
          <w:rFonts w:hint="eastAsia"/>
          <w:color w:val="000000"/>
          <w:sz w:val="28"/>
          <w:szCs w:val="28"/>
        </w:rPr>
        <w:t xml:space="preserve">　　</w:t>
      </w:r>
    </w:p>
    <w:p w:rsidR="00434200" w:rsidRDefault="00EC5695" w:rsidP="00473B56">
      <w:pPr>
        <w:pStyle w:val="a4"/>
        <w:ind w:rightChars="-117" w:right="-246" w:firstLineChars="800" w:firstLine="2240"/>
        <w:jc w:val="left"/>
        <w:rPr>
          <w:color w:val="000000"/>
          <w:sz w:val="28"/>
          <w:szCs w:val="28"/>
        </w:rPr>
      </w:pPr>
      <w:r>
        <w:rPr>
          <w:rFonts w:hint="eastAsia"/>
          <w:color w:val="000000"/>
          <w:sz w:val="28"/>
          <w:szCs w:val="28"/>
        </w:rPr>
        <w:t>教授</w:t>
      </w:r>
      <w:r w:rsidR="00434200" w:rsidRPr="00D71F0B">
        <w:rPr>
          <w:rFonts w:hint="eastAsia"/>
          <w:color w:val="000000"/>
          <w:sz w:val="28"/>
          <w:szCs w:val="28"/>
        </w:rPr>
        <w:t xml:space="preserve">  　</w:t>
      </w:r>
      <w:r>
        <w:rPr>
          <w:rFonts w:hint="eastAsia"/>
          <w:color w:val="000000"/>
          <w:sz w:val="28"/>
          <w:szCs w:val="28"/>
        </w:rPr>
        <w:t>柳澤　隆昭</w:t>
      </w:r>
      <w:r w:rsidR="00434200" w:rsidRPr="00D71F0B">
        <w:rPr>
          <w:rFonts w:hint="eastAsia"/>
          <w:color w:val="000000"/>
          <w:sz w:val="28"/>
          <w:szCs w:val="28"/>
        </w:rPr>
        <w:t xml:space="preserve">    </w:t>
      </w:r>
    </w:p>
    <w:p w:rsidR="00322BB9" w:rsidRDefault="00322BB9" w:rsidP="00A51F12">
      <w:pPr>
        <w:pStyle w:val="a4"/>
        <w:ind w:rightChars="-117" w:right="-246" w:firstLineChars="1050" w:firstLine="2940"/>
        <w:rPr>
          <w:color w:val="000000"/>
          <w:sz w:val="28"/>
          <w:szCs w:val="28"/>
        </w:rPr>
      </w:pPr>
    </w:p>
    <w:p w:rsidR="00EC5695" w:rsidRDefault="00EC5695" w:rsidP="00473B56">
      <w:pPr>
        <w:pStyle w:val="a4"/>
        <w:ind w:rightChars="-117" w:right="-246"/>
        <w:rPr>
          <w:color w:val="000000"/>
          <w:sz w:val="28"/>
          <w:szCs w:val="28"/>
        </w:rPr>
      </w:pPr>
      <w:r>
        <w:rPr>
          <w:rFonts w:hint="eastAsia"/>
          <w:color w:val="000000"/>
          <w:sz w:val="28"/>
          <w:szCs w:val="28"/>
        </w:rPr>
        <w:t>研究実施事務局：</w:t>
      </w:r>
      <w:r w:rsidRPr="00D71F0B">
        <w:rPr>
          <w:rFonts w:hint="eastAsia"/>
          <w:color w:val="000000"/>
          <w:sz w:val="28"/>
          <w:szCs w:val="28"/>
        </w:rPr>
        <w:t xml:space="preserve">東京慈恵会医科大学 </w:t>
      </w:r>
      <w:r>
        <w:rPr>
          <w:rFonts w:hint="eastAsia"/>
          <w:color w:val="000000"/>
          <w:sz w:val="28"/>
          <w:szCs w:val="28"/>
        </w:rPr>
        <w:t>小児科</w:t>
      </w:r>
      <w:r w:rsidRPr="00D71F0B">
        <w:rPr>
          <w:rFonts w:hint="eastAsia"/>
          <w:color w:val="000000"/>
          <w:sz w:val="28"/>
          <w:szCs w:val="28"/>
        </w:rPr>
        <w:t xml:space="preserve">学講座　　　　　　　　　　　</w:t>
      </w:r>
      <w:r>
        <w:rPr>
          <w:rFonts w:hint="eastAsia"/>
          <w:color w:val="000000"/>
          <w:sz w:val="28"/>
          <w:szCs w:val="28"/>
        </w:rPr>
        <w:t xml:space="preserve">　　</w:t>
      </w:r>
    </w:p>
    <w:p w:rsidR="00EC5695" w:rsidRDefault="00EC5695" w:rsidP="00473B56">
      <w:pPr>
        <w:pStyle w:val="a4"/>
        <w:ind w:rightChars="-117" w:right="-246" w:firstLineChars="800" w:firstLine="2240"/>
        <w:jc w:val="left"/>
        <w:rPr>
          <w:color w:val="000000"/>
          <w:sz w:val="28"/>
          <w:szCs w:val="28"/>
        </w:rPr>
      </w:pPr>
      <w:r>
        <w:rPr>
          <w:rFonts w:hint="eastAsia"/>
          <w:color w:val="000000"/>
          <w:sz w:val="28"/>
          <w:szCs w:val="28"/>
        </w:rPr>
        <w:t>助教</w:t>
      </w:r>
      <w:r w:rsidRPr="00D71F0B">
        <w:rPr>
          <w:rFonts w:hint="eastAsia"/>
          <w:color w:val="000000"/>
          <w:sz w:val="28"/>
          <w:szCs w:val="28"/>
        </w:rPr>
        <w:t xml:space="preserve">  　</w:t>
      </w:r>
      <w:r>
        <w:rPr>
          <w:rFonts w:hint="eastAsia"/>
          <w:color w:val="000000"/>
          <w:sz w:val="28"/>
          <w:szCs w:val="28"/>
        </w:rPr>
        <w:t>山岡　正慶</w:t>
      </w:r>
      <w:r w:rsidRPr="00D71F0B">
        <w:rPr>
          <w:rFonts w:hint="eastAsia"/>
          <w:color w:val="000000"/>
          <w:sz w:val="28"/>
          <w:szCs w:val="28"/>
        </w:rPr>
        <w:t xml:space="preserve">   </w:t>
      </w:r>
    </w:p>
    <w:p w:rsidR="00473B56" w:rsidRDefault="00473B56" w:rsidP="00473B56">
      <w:pPr>
        <w:pStyle w:val="a4"/>
        <w:ind w:leftChars="1417" w:left="2976" w:rightChars="-117" w:right="-246"/>
        <w:jc w:val="left"/>
        <w:rPr>
          <w:color w:val="000000"/>
          <w:sz w:val="28"/>
          <w:szCs w:val="28"/>
        </w:rPr>
      </w:pPr>
    </w:p>
    <w:p w:rsidR="00DC3D90" w:rsidRDefault="00D73C67" w:rsidP="00A51F12">
      <w:pPr>
        <w:pStyle w:val="a4"/>
        <w:ind w:rightChars="-117" w:right="-246"/>
        <w:rPr>
          <w:color w:val="000000"/>
          <w:sz w:val="28"/>
          <w:szCs w:val="28"/>
        </w:rPr>
      </w:pPr>
      <w:r>
        <w:rPr>
          <w:rFonts w:hint="eastAsia"/>
          <w:color w:val="000000"/>
          <w:sz w:val="28"/>
          <w:szCs w:val="28"/>
        </w:rPr>
        <w:t xml:space="preserve">連絡先：東京慈恵会医科大学　</w:t>
      </w:r>
      <w:r w:rsidR="00EC5695">
        <w:rPr>
          <w:rFonts w:hint="eastAsia"/>
          <w:color w:val="000000"/>
          <w:sz w:val="28"/>
          <w:szCs w:val="28"/>
        </w:rPr>
        <w:t>小児</w:t>
      </w:r>
      <w:r w:rsidR="00DC3D90">
        <w:rPr>
          <w:rFonts w:hint="eastAsia"/>
          <w:color w:val="000000"/>
          <w:sz w:val="28"/>
          <w:szCs w:val="28"/>
        </w:rPr>
        <w:t>科学講座</w:t>
      </w:r>
    </w:p>
    <w:p w:rsidR="00434200" w:rsidRPr="00D71F0B" w:rsidRDefault="00434200" w:rsidP="00473B56">
      <w:pPr>
        <w:pStyle w:val="a4"/>
        <w:ind w:rightChars="-117" w:right="-246" w:firstLineChars="800" w:firstLine="2240"/>
        <w:rPr>
          <w:color w:val="000000"/>
          <w:sz w:val="28"/>
          <w:szCs w:val="28"/>
        </w:rPr>
      </w:pPr>
      <w:r w:rsidRPr="00D71F0B">
        <w:rPr>
          <w:rFonts w:hint="eastAsia"/>
          <w:color w:val="000000"/>
          <w:sz w:val="28"/>
          <w:szCs w:val="28"/>
        </w:rPr>
        <w:t>TEL</w:t>
      </w:r>
      <w:r w:rsidR="00D73C67">
        <w:rPr>
          <w:rFonts w:hint="eastAsia"/>
          <w:color w:val="000000"/>
          <w:sz w:val="28"/>
          <w:szCs w:val="28"/>
        </w:rPr>
        <w:t>：03-3433-1111（内線</w:t>
      </w:r>
      <w:r w:rsidR="00EC5695">
        <w:rPr>
          <w:rFonts w:hint="eastAsia"/>
          <w:color w:val="000000"/>
          <w:sz w:val="28"/>
          <w:szCs w:val="28"/>
        </w:rPr>
        <w:t>3321</w:t>
      </w:r>
      <w:r w:rsidRPr="00D71F0B">
        <w:rPr>
          <w:rFonts w:hint="eastAsia"/>
          <w:color w:val="000000"/>
          <w:sz w:val="28"/>
          <w:szCs w:val="28"/>
        </w:rPr>
        <w:t>）</w:t>
      </w:r>
      <w:r w:rsidR="00D73C67">
        <w:rPr>
          <w:rFonts w:hint="eastAsia"/>
          <w:color w:val="000000"/>
          <w:sz w:val="28"/>
          <w:szCs w:val="28"/>
        </w:rPr>
        <w:t>【9:00～17:00</w:t>
      </w:r>
      <w:r w:rsidRPr="00D71F0B">
        <w:rPr>
          <w:rFonts w:hint="eastAsia"/>
          <w:color w:val="000000"/>
          <w:sz w:val="28"/>
          <w:szCs w:val="28"/>
        </w:rPr>
        <w:t>】</w:t>
      </w:r>
    </w:p>
    <w:p w:rsidR="00434200" w:rsidRPr="00D71F0B" w:rsidRDefault="00DC3D90" w:rsidP="00A51F12">
      <w:pPr>
        <w:pStyle w:val="a4"/>
        <w:ind w:rightChars="-117" w:right="-246"/>
        <w:rPr>
          <w:color w:val="000000"/>
          <w:sz w:val="28"/>
          <w:szCs w:val="28"/>
        </w:rPr>
      </w:pPr>
      <w:r>
        <w:rPr>
          <w:rFonts w:hint="eastAsia"/>
          <w:color w:val="000000"/>
          <w:sz w:val="28"/>
          <w:szCs w:val="28"/>
        </w:rPr>
        <w:t xml:space="preserve">　　　　　　　　</w:t>
      </w:r>
      <w:r w:rsidR="00434200" w:rsidRPr="00D71F0B">
        <w:rPr>
          <w:rFonts w:hint="eastAsia"/>
          <w:color w:val="000000"/>
          <w:sz w:val="28"/>
          <w:szCs w:val="28"/>
        </w:rPr>
        <w:t>FAX</w:t>
      </w:r>
      <w:r w:rsidR="00D73C67">
        <w:rPr>
          <w:rFonts w:hint="eastAsia"/>
          <w:color w:val="000000"/>
          <w:sz w:val="28"/>
          <w:szCs w:val="28"/>
        </w:rPr>
        <w:t>：03-34</w:t>
      </w:r>
      <w:r w:rsidR="00EC5695">
        <w:rPr>
          <w:rFonts w:hint="eastAsia"/>
          <w:color w:val="000000"/>
          <w:sz w:val="28"/>
          <w:szCs w:val="28"/>
        </w:rPr>
        <w:t>35</w:t>
      </w:r>
      <w:r w:rsidR="00D73C67">
        <w:rPr>
          <w:rFonts w:hint="eastAsia"/>
          <w:color w:val="000000"/>
          <w:sz w:val="28"/>
          <w:szCs w:val="28"/>
        </w:rPr>
        <w:t>-</w:t>
      </w:r>
      <w:r w:rsidR="00EC5695">
        <w:rPr>
          <w:rFonts w:hint="eastAsia"/>
          <w:color w:val="000000"/>
          <w:sz w:val="28"/>
          <w:szCs w:val="28"/>
        </w:rPr>
        <w:t>8665</w:t>
      </w:r>
    </w:p>
    <w:p w:rsidR="00F97341" w:rsidRPr="00D71F0B" w:rsidRDefault="00F97341" w:rsidP="00A51F12">
      <w:pPr>
        <w:pStyle w:val="a4"/>
        <w:ind w:rightChars="-117" w:right="-246"/>
        <w:rPr>
          <w:color w:val="000000"/>
          <w:sz w:val="28"/>
          <w:szCs w:val="28"/>
        </w:rPr>
      </w:pPr>
    </w:p>
    <w:p w:rsidR="00434200" w:rsidRPr="00D15030" w:rsidRDefault="004D5DFC" w:rsidP="00A51F12">
      <w:pPr>
        <w:pStyle w:val="a4"/>
        <w:ind w:rightChars="-117" w:right="-246"/>
        <w:rPr>
          <w:rFonts w:asciiTheme="majorEastAsia" w:eastAsiaTheme="majorEastAsia" w:hAnsiTheme="majorEastAsia"/>
          <w:b/>
          <w:color w:val="000000"/>
          <w:sz w:val="28"/>
          <w:szCs w:val="28"/>
        </w:rPr>
      </w:pPr>
      <w:r>
        <w:rPr>
          <w:rFonts w:asciiTheme="majorEastAsia" w:eastAsiaTheme="majorEastAsia" w:hAnsiTheme="majorEastAsia" w:hint="eastAsia"/>
          <w:b/>
          <w:color w:val="000000"/>
          <w:sz w:val="28"/>
          <w:szCs w:val="28"/>
        </w:rPr>
        <w:t>本臨床</w:t>
      </w:r>
      <w:r w:rsidR="00434200" w:rsidRPr="00D15030">
        <w:rPr>
          <w:rFonts w:asciiTheme="majorEastAsia" w:eastAsiaTheme="majorEastAsia" w:hAnsiTheme="majorEastAsia" w:hint="eastAsia"/>
          <w:b/>
          <w:color w:val="000000"/>
          <w:sz w:val="28"/>
          <w:szCs w:val="28"/>
        </w:rPr>
        <w:t>試験への参加について</w:t>
      </w:r>
    </w:p>
    <w:p w:rsidR="00434200" w:rsidRPr="00D71F0B" w:rsidRDefault="004D5DFC" w:rsidP="003F4EE5">
      <w:pPr>
        <w:pStyle w:val="a4"/>
        <w:ind w:rightChars="-117" w:right="-246"/>
        <w:rPr>
          <w:color w:val="000000"/>
          <w:sz w:val="28"/>
          <w:szCs w:val="28"/>
        </w:rPr>
      </w:pPr>
      <w:r>
        <w:rPr>
          <w:rFonts w:hint="eastAsia"/>
          <w:color w:val="000000"/>
          <w:sz w:val="28"/>
          <w:szCs w:val="28"/>
        </w:rPr>
        <w:t xml:space="preserve">　本臨床</w:t>
      </w:r>
      <w:r w:rsidR="00434200" w:rsidRPr="00D71F0B">
        <w:rPr>
          <w:rFonts w:hint="eastAsia"/>
          <w:color w:val="000000"/>
          <w:sz w:val="28"/>
          <w:szCs w:val="28"/>
        </w:rPr>
        <w:t>試験の目的については</w:t>
      </w:r>
      <w:r w:rsidR="0086662A">
        <w:rPr>
          <w:rFonts w:hint="eastAsia"/>
          <w:color w:val="000000"/>
          <w:sz w:val="28"/>
          <w:szCs w:val="28"/>
        </w:rPr>
        <w:t>ご理解</w:t>
      </w:r>
      <w:r w:rsidR="00D15030">
        <w:rPr>
          <w:rFonts w:hint="eastAsia"/>
          <w:color w:val="000000"/>
          <w:sz w:val="28"/>
          <w:szCs w:val="28"/>
        </w:rPr>
        <w:t>いただけましたか。</w:t>
      </w:r>
      <w:r w:rsidR="00196A1D">
        <w:rPr>
          <w:rFonts w:hint="eastAsia"/>
          <w:color w:val="000000"/>
          <w:sz w:val="28"/>
          <w:szCs w:val="28"/>
        </w:rPr>
        <w:t>患者さん</w:t>
      </w:r>
      <w:r w:rsidR="0018091D">
        <w:rPr>
          <w:rFonts w:hint="eastAsia"/>
          <w:color w:val="000000"/>
          <w:sz w:val="28"/>
          <w:szCs w:val="28"/>
        </w:rPr>
        <w:t>ご本人やご家族</w:t>
      </w:r>
      <w:r w:rsidR="00196A1D">
        <w:rPr>
          <w:rFonts w:hint="eastAsia"/>
          <w:color w:val="000000"/>
          <w:sz w:val="28"/>
          <w:szCs w:val="28"/>
        </w:rPr>
        <w:t>にその趣旨を</w:t>
      </w:r>
      <w:r w:rsidR="0018091D">
        <w:rPr>
          <w:rFonts w:hint="eastAsia"/>
          <w:color w:val="000000"/>
          <w:sz w:val="28"/>
          <w:szCs w:val="28"/>
        </w:rPr>
        <w:t>十分</w:t>
      </w:r>
      <w:r>
        <w:rPr>
          <w:rFonts w:hint="eastAsia"/>
          <w:color w:val="000000"/>
          <w:sz w:val="28"/>
          <w:szCs w:val="28"/>
        </w:rPr>
        <w:t>に</w:t>
      </w:r>
      <w:r w:rsidR="00196A1D">
        <w:rPr>
          <w:rFonts w:hint="eastAsia"/>
          <w:color w:val="000000"/>
          <w:sz w:val="28"/>
          <w:szCs w:val="28"/>
        </w:rPr>
        <w:t>ご</w:t>
      </w:r>
      <w:r w:rsidR="00434200" w:rsidRPr="00D71F0B">
        <w:rPr>
          <w:rFonts w:hint="eastAsia"/>
          <w:color w:val="000000"/>
          <w:sz w:val="28"/>
          <w:szCs w:val="28"/>
        </w:rPr>
        <w:t>理解</w:t>
      </w:r>
      <w:r w:rsidR="00196A1D">
        <w:rPr>
          <w:rFonts w:hint="eastAsia"/>
          <w:color w:val="000000"/>
          <w:sz w:val="28"/>
          <w:szCs w:val="28"/>
        </w:rPr>
        <w:t>いた</w:t>
      </w:r>
      <w:r>
        <w:rPr>
          <w:rFonts w:hint="eastAsia"/>
          <w:color w:val="000000"/>
          <w:sz w:val="28"/>
          <w:szCs w:val="28"/>
        </w:rPr>
        <w:t>だき、参加していただいて初めて臨床</w:t>
      </w:r>
      <w:r w:rsidR="003F4EE5">
        <w:rPr>
          <w:rFonts w:hint="eastAsia"/>
          <w:color w:val="000000"/>
          <w:sz w:val="28"/>
          <w:szCs w:val="28"/>
        </w:rPr>
        <w:t>試験が成立します</w:t>
      </w:r>
      <w:r w:rsidR="00196A1D">
        <w:rPr>
          <w:rFonts w:hint="eastAsia"/>
          <w:color w:val="000000"/>
          <w:sz w:val="28"/>
          <w:szCs w:val="28"/>
        </w:rPr>
        <w:t>。私たちは、</w:t>
      </w:r>
      <w:r w:rsidR="00896837">
        <w:rPr>
          <w:rFonts w:hint="eastAsia"/>
          <w:color w:val="000000"/>
          <w:sz w:val="28"/>
          <w:szCs w:val="28"/>
        </w:rPr>
        <w:t>この</w:t>
      </w:r>
      <w:r>
        <w:rPr>
          <w:rFonts w:hint="eastAsia"/>
          <w:color w:val="000000"/>
          <w:sz w:val="28"/>
          <w:szCs w:val="28"/>
        </w:rPr>
        <w:t>臨床</w:t>
      </w:r>
      <w:r w:rsidR="00196A1D">
        <w:rPr>
          <w:rFonts w:hint="eastAsia"/>
          <w:color w:val="000000"/>
          <w:sz w:val="28"/>
          <w:szCs w:val="28"/>
        </w:rPr>
        <w:t>試験を行うにあたって、</w:t>
      </w:r>
      <w:r w:rsidR="00896837" w:rsidRPr="00896837">
        <w:rPr>
          <w:rFonts w:ascii="Times New Roman" w:hAnsi="Times New Roman" w:hint="eastAsia"/>
          <w:sz w:val="28"/>
          <w:szCs w:val="28"/>
        </w:rPr>
        <w:t>ヘルシンキ宣言の精神を尊重し、「</w:t>
      </w:r>
      <w:r w:rsidR="0048303C">
        <w:rPr>
          <w:rFonts w:ascii="Times New Roman" w:hAnsi="Times New Roman" w:hint="eastAsia"/>
          <w:sz w:val="28"/>
          <w:szCs w:val="28"/>
        </w:rPr>
        <w:t>人を対象とする医学系研究に関する倫理指針</w:t>
      </w:r>
      <w:r w:rsidR="00896837" w:rsidRPr="00896837">
        <w:rPr>
          <w:rFonts w:ascii="Times New Roman" w:hAnsi="Times New Roman" w:hint="eastAsia"/>
          <w:sz w:val="28"/>
          <w:szCs w:val="28"/>
        </w:rPr>
        <w:t>」、「</w:t>
      </w:r>
      <w:r w:rsidR="00C71BBA" w:rsidRPr="00473B56">
        <w:rPr>
          <w:rFonts w:ascii="Times New Roman" w:hAnsi="Times New Roman" w:hint="eastAsia"/>
          <w:sz w:val="28"/>
          <w:szCs w:val="28"/>
        </w:rPr>
        <w:t>再生医療等の安全性の確保</w:t>
      </w:r>
      <w:r w:rsidR="0048303C">
        <w:rPr>
          <w:rFonts w:ascii="Times New Roman" w:hAnsi="Times New Roman" w:hint="eastAsia"/>
          <w:sz w:val="28"/>
          <w:szCs w:val="28"/>
        </w:rPr>
        <w:t>等</w:t>
      </w:r>
      <w:r w:rsidR="00C71BBA" w:rsidRPr="00473B56">
        <w:rPr>
          <w:rFonts w:ascii="Times New Roman" w:hAnsi="Times New Roman" w:hint="eastAsia"/>
          <w:sz w:val="28"/>
          <w:szCs w:val="28"/>
        </w:rPr>
        <w:t>に関する法律</w:t>
      </w:r>
      <w:r w:rsidR="00896837" w:rsidRPr="00896837">
        <w:rPr>
          <w:rFonts w:ascii="Times New Roman" w:hAnsi="Times New Roman" w:hint="eastAsia"/>
          <w:sz w:val="28"/>
          <w:szCs w:val="28"/>
        </w:rPr>
        <w:t>」</w:t>
      </w:r>
      <w:r w:rsidR="00896837" w:rsidRPr="00896837">
        <w:rPr>
          <w:rFonts w:ascii="Times New Roman" w:hAnsi="Times New Roman" w:hint="eastAsia"/>
          <w:sz w:val="28"/>
          <w:szCs w:val="28"/>
        </w:rPr>
        <w:lastRenderedPageBreak/>
        <w:t>「再生医療等臨床研究における健康被害補償ガイドライン」</w:t>
      </w:r>
      <w:r w:rsidR="00896837">
        <w:rPr>
          <w:rFonts w:ascii="Times New Roman" w:hAnsi="Times New Roman" w:hint="eastAsia"/>
          <w:sz w:val="28"/>
          <w:szCs w:val="28"/>
        </w:rPr>
        <w:t>を遵守致します</w:t>
      </w:r>
      <w:r w:rsidR="00896837" w:rsidRPr="00896837">
        <w:rPr>
          <w:rFonts w:ascii="Times New Roman" w:hAnsi="Times New Roman" w:hint="eastAsia"/>
          <w:sz w:val="28"/>
          <w:szCs w:val="28"/>
        </w:rPr>
        <w:t>。</w:t>
      </w:r>
      <w:r w:rsidR="00896837">
        <w:rPr>
          <w:rFonts w:ascii="Times New Roman" w:hAnsi="Times New Roman" w:hint="eastAsia"/>
          <w:sz w:val="28"/>
          <w:szCs w:val="28"/>
        </w:rPr>
        <w:t>また、</w:t>
      </w:r>
      <w:r w:rsidR="00196A1D">
        <w:rPr>
          <w:rFonts w:hint="eastAsia"/>
          <w:color w:val="000000"/>
          <w:sz w:val="28"/>
          <w:szCs w:val="28"/>
        </w:rPr>
        <w:t>参加していただける患者さんの人権を守ることを最大限留意し、以下の事項を基本的原則にしています</w:t>
      </w:r>
      <w:r w:rsidR="00434200" w:rsidRPr="00D71F0B">
        <w:rPr>
          <w:rFonts w:hint="eastAsia"/>
          <w:color w:val="000000"/>
          <w:sz w:val="28"/>
          <w:szCs w:val="28"/>
        </w:rPr>
        <w:t>。</w:t>
      </w:r>
    </w:p>
    <w:p w:rsidR="00434200" w:rsidRPr="00D71F0B" w:rsidRDefault="00434200" w:rsidP="00A51F12">
      <w:pPr>
        <w:pStyle w:val="a4"/>
        <w:ind w:rightChars="-117" w:right="-246"/>
        <w:rPr>
          <w:color w:val="000000"/>
          <w:sz w:val="28"/>
          <w:szCs w:val="28"/>
        </w:rPr>
      </w:pPr>
      <w:r w:rsidRPr="00D71F0B">
        <w:rPr>
          <w:rFonts w:hint="eastAsia"/>
          <w:color w:val="000000"/>
          <w:sz w:val="28"/>
          <w:szCs w:val="28"/>
        </w:rPr>
        <w:t>1</w:t>
      </w:r>
      <w:r w:rsidR="004D5DFC">
        <w:rPr>
          <w:rFonts w:hint="eastAsia"/>
          <w:color w:val="000000"/>
          <w:sz w:val="28"/>
          <w:szCs w:val="28"/>
        </w:rPr>
        <w:t>）本臨床</w:t>
      </w:r>
      <w:r w:rsidRPr="00D71F0B">
        <w:rPr>
          <w:rFonts w:hint="eastAsia"/>
          <w:color w:val="000000"/>
          <w:sz w:val="28"/>
          <w:szCs w:val="28"/>
        </w:rPr>
        <w:t>試験への参加は、あくまでもあなた</w:t>
      </w:r>
      <w:r w:rsidR="00473B56">
        <w:rPr>
          <w:rFonts w:hint="eastAsia"/>
          <w:color w:val="000000"/>
          <w:sz w:val="28"/>
          <w:szCs w:val="28"/>
        </w:rPr>
        <w:t>（もしくは保護者）</w:t>
      </w:r>
      <w:r w:rsidRPr="00D71F0B">
        <w:rPr>
          <w:rFonts w:hint="eastAsia"/>
          <w:color w:val="000000"/>
          <w:sz w:val="28"/>
          <w:szCs w:val="28"/>
        </w:rPr>
        <w:t>の自由意思に基づいて決めるものです。</w:t>
      </w:r>
    </w:p>
    <w:p w:rsidR="00434200" w:rsidRPr="00D71F0B" w:rsidRDefault="00434200" w:rsidP="00A51F12">
      <w:pPr>
        <w:pStyle w:val="a4"/>
        <w:ind w:left="360" w:rightChars="-117" w:right="-246" w:hanging="360"/>
        <w:rPr>
          <w:color w:val="000000"/>
          <w:sz w:val="28"/>
          <w:szCs w:val="28"/>
        </w:rPr>
      </w:pPr>
      <w:r w:rsidRPr="00D71F0B">
        <w:rPr>
          <w:rFonts w:hint="eastAsia"/>
          <w:color w:val="000000"/>
          <w:sz w:val="28"/>
          <w:szCs w:val="28"/>
        </w:rPr>
        <w:t>2</w:t>
      </w:r>
      <w:r w:rsidR="004D5DFC">
        <w:rPr>
          <w:rFonts w:hint="eastAsia"/>
          <w:color w:val="000000"/>
          <w:sz w:val="28"/>
          <w:szCs w:val="28"/>
        </w:rPr>
        <w:t>）本臨床</w:t>
      </w:r>
      <w:r w:rsidRPr="00D71F0B">
        <w:rPr>
          <w:rFonts w:hint="eastAsia"/>
          <w:color w:val="000000"/>
          <w:sz w:val="28"/>
          <w:szCs w:val="28"/>
        </w:rPr>
        <w:t>試験について説明を受けた後、あなた</w:t>
      </w:r>
      <w:r w:rsidR="00473B56">
        <w:rPr>
          <w:rFonts w:hint="eastAsia"/>
          <w:color w:val="000000"/>
          <w:sz w:val="28"/>
          <w:szCs w:val="28"/>
        </w:rPr>
        <w:t>（もしくは保護者）</w:t>
      </w:r>
      <w:r w:rsidRPr="00D71F0B">
        <w:rPr>
          <w:rFonts w:hint="eastAsia"/>
          <w:color w:val="000000"/>
          <w:sz w:val="28"/>
          <w:szCs w:val="28"/>
        </w:rPr>
        <w:t>が試験への参加を拒否されても、あなたの今後の治療において不利益な取扱いを受けることはありません。</w:t>
      </w:r>
    </w:p>
    <w:p w:rsidR="00434200" w:rsidRPr="00D71F0B" w:rsidRDefault="00434200" w:rsidP="00A51F12">
      <w:pPr>
        <w:pStyle w:val="a4"/>
        <w:ind w:left="360" w:rightChars="-117" w:right="-246" w:hanging="360"/>
        <w:rPr>
          <w:color w:val="000000"/>
          <w:sz w:val="28"/>
          <w:szCs w:val="28"/>
        </w:rPr>
      </w:pPr>
      <w:r w:rsidRPr="00D71F0B">
        <w:rPr>
          <w:rFonts w:hint="eastAsia"/>
          <w:color w:val="000000"/>
          <w:sz w:val="28"/>
          <w:szCs w:val="28"/>
        </w:rPr>
        <w:t>3</w:t>
      </w:r>
      <w:r w:rsidR="004D5DFC">
        <w:rPr>
          <w:rFonts w:hint="eastAsia"/>
          <w:color w:val="000000"/>
          <w:sz w:val="28"/>
          <w:szCs w:val="28"/>
        </w:rPr>
        <w:t>）本臨床</w:t>
      </w:r>
      <w:r w:rsidRPr="00D71F0B">
        <w:rPr>
          <w:rFonts w:hint="eastAsia"/>
          <w:color w:val="000000"/>
          <w:sz w:val="28"/>
          <w:szCs w:val="28"/>
        </w:rPr>
        <w:t>試験への参加に同意し、署名された後においても、あなた</w:t>
      </w:r>
      <w:r w:rsidR="00473B56">
        <w:rPr>
          <w:rFonts w:hint="eastAsia"/>
          <w:color w:val="000000"/>
          <w:sz w:val="28"/>
          <w:szCs w:val="28"/>
        </w:rPr>
        <w:t>（もしくは保護者）</w:t>
      </w:r>
      <w:r w:rsidRPr="00D71F0B">
        <w:rPr>
          <w:rFonts w:hint="eastAsia"/>
          <w:color w:val="000000"/>
          <w:sz w:val="28"/>
          <w:szCs w:val="28"/>
        </w:rPr>
        <w:t>の意思に変化が生じた場合、いつでも同意を撤回し、中止することができます。</w:t>
      </w:r>
    </w:p>
    <w:p w:rsidR="00434200" w:rsidRPr="00D71F0B" w:rsidRDefault="00434200" w:rsidP="00A51F12">
      <w:pPr>
        <w:pStyle w:val="a4"/>
        <w:ind w:rightChars="-117" w:right="-246"/>
        <w:rPr>
          <w:color w:val="000000"/>
          <w:sz w:val="28"/>
          <w:szCs w:val="28"/>
        </w:rPr>
      </w:pPr>
    </w:p>
    <w:p w:rsidR="00434200" w:rsidRPr="00D71F0B" w:rsidRDefault="00441AA0" w:rsidP="00A51F12">
      <w:pPr>
        <w:pStyle w:val="a4"/>
        <w:ind w:rightChars="-117" w:right="-246"/>
        <w:rPr>
          <w:color w:val="000000"/>
          <w:sz w:val="28"/>
          <w:szCs w:val="28"/>
        </w:rPr>
      </w:pPr>
      <w:r>
        <w:rPr>
          <w:rFonts w:ascii="ＭＳ ゴシック" w:eastAsia="ＭＳ ゴシック" w:hint="eastAsia"/>
          <w:b/>
          <w:color w:val="000000"/>
          <w:sz w:val="28"/>
          <w:szCs w:val="28"/>
        </w:rPr>
        <w:t>本</w:t>
      </w:r>
      <w:r w:rsidR="005F2C10">
        <w:rPr>
          <w:rFonts w:ascii="ＭＳ ゴシック" w:eastAsia="ＭＳ ゴシック" w:hint="eastAsia"/>
          <w:b/>
          <w:color w:val="000000"/>
          <w:sz w:val="28"/>
          <w:szCs w:val="28"/>
        </w:rPr>
        <w:t>臨床</w:t>
      </w:r>
      <w:r w:rsidR="004D5DFC">
        <w:rPr>
          <w:rFonts w:ascii="ＭＳ ゴシック" w:eastAsia="ＭＳ ゴシック" w:hint="eastAsia"/>
          <w:b/>
          <w:color w:val="000000"/>
          <w:sz w:val="28"/>
          <w:szCs w:val="28"/>
        </w:rPr>
        <w:t>試験</w:t>
      </w:r>
      <w:r w:rsidR="00C2656E">
        <w:rPr>
          <w:rFonts w:ascii="ＭＳ ゴシック" w:eastAsia="ＭＳ ゴシック" w:hint="eastAsia"/>
          <w:b/>
          <w:color w:val="000000"/>
          <w:sz w:val="28"/>
          <w:szCs w:val="28"/>
        </w:rPr>
        <w:t>の概要と治療の流れ</w:t>
      </w:r>
      <w:r w:rsidR="00C2656E">
        <w:rPr>
          <w:rFonts w:hint="eastAsia"/>
          <w:color w:val="000000"/>
          <w:sz w:val="28"/>
          <w:szCs w:val="28"/>
        </w:rPr>
        <w:t>：解説図（</w:t>
      </w:r>
      <w:r w:rsidR="00D15030">
        <w:rPr>
          <w:color w:val="000000"/>
          <w:sz w:val="28"/>
          <w:szCs w:val="28"/>
        </w:rPr>
        <w:t>2</w:t>
      </w:r>
      <w:r w:rsidR="00780677">
        <w:rPr>
          <w:rFonts w:hint="eastAsia"/>
          <w:color w:val="000000"/>
          <w:sz w:val="28"/>
          <w:szCs w:val="28"/>
        </w:rPr>
        <w:t>6</w:t>
      </w:r>
      <w:r w:rsidR="00C2656E">
        <w:rPr>
          <w:rFonts w:hint="eastAsia"/>
          <w:color w:val="000000"/>
          <w:sz w:val="28"/>
          <w:szCs w:val="28"/>
        </w:rPr>
        <w:t>ページ）参照</w:t>
      </w:r>
    </w:p>
    <w:p w:rsidR="00434200" w:rsidRPr="00C2656E" w:rsidRDefault="0018091D" w:rsidP="005F2C10">
      <w:pPr>
        <w:pStyle w:val="a4"/>
        <w:numPr>
          <w:ilvl w:val="0"/>
          <w:numId w:val="46"/>
        </w:numPr>
        <w:ind w:rightChars="-117" w:right="-246"/>
        <w:rPr>
          <w:rFonts w:ascii="ＭＳ ゴシック" w:eastAsia="ＭＳ ゴシック"/>
          <w:b/>
          <w:i/>
          <w:color w:val="000000"/>
          <w:sz w:val="28"/>
          <w:szCs w:val="28"/>
        </w:rPr>
      </w:pPr>
      <w:r>
        <w:rPr>
          <w:rFonts w:ascii="ＭＳ ゴシック" w:eastAsia="ＭＳ ゴシック" w:hint="eastAsia"/>
          <w:b/>
          <w:i/>
          <w:color w:val="000000"/>
          <w:sz w:val="28"/>
          <w:szCs w:val="28"/>
        </w:rPr>
        <w:t>難治性脳腫瘍</w:t>
      </w:r>
      <w:r w:rsidR="00BD4817" w:rsidRPr="00C2656E">
        <w:rPr>
          <w:rFonts w:ascii="ＭＳ ゴシック" w:eastAsia="ＭＳ ゴシック" w:hint="eastAsia"/>
          <w:b/>
          <w:i/>
          <w:color w:val="000000"/>
          <w:sz w:val="28"/>
          <w:szCs w:val="28"/>
        </w:rPr>
        <w:t>と融合細胞</w:t>
      </w:r>
      <w:r w:rsidR="00434200" w:rsidRPr="00C2656E">
        <w:rPr>
          <w:rFonts w:ascii="ＭＳ ゴシック" w:eastAsia="ＭＳ ゴシック" w:hint="eastAsia"/>
          <w:b/>
          <w:i/>
          <w:color w:val="000000"/>
          <w:sz w:val="28"/>
          <w:szCs w:val="28"/>
        </w:rPr>
        <w:t>免疫療法</w:t>
      </w:r>
      <w:r w:rsidR="005F2C10" w:rsidRPr="00C2656E">
        <w:rPr>
          <w:rFonts w:ascii="ＭＳ ゴシック" w:eastAsia="ＭＳ ゴシック" w:hint="eastAsia"/>
          <w:b/>
          <w:i/>
          <w:color w:val="000000"/>
          <w:sz w:val="28"/>
          <w:szCs w:val="28"/>
        </w:rPr>
        <w:t>の特徴</w:t>
      </w:r>
    </w:p>
    <w:p w:rsidR="00434200" w:rsidRPr="00D71F0B" w:rsidRDefault="00C2656E" w:rsidP="00A51F12">
      <w:pPr>
        <w:pStyle w:val="a4"/>
        <w:ind w:rightChars="-117" w:right="-246"/>
        <w:rPr>
          <w:color w:val="000000"/>
          <w:sz w:val="28"/>
          <w:szCs w:val="28"/>
        </w:rPr>
      </w:pPr>
      <w:r>
        <w:rPr>
          <w:rFonts w:hint="eastAsia"/>
          <w:color w:val="000000"/>
          <w:sz w:val="28"/>
          <w:szCs w:val="28"/>
        </w:rPr>
        <w:t xml:space="preserve">　</w:t>
      </w:r>
      <w:r w:rsidR="004D5DFC">
        <w:rPr>
          <w:rFonts w:hint="eastAsia"/>
          <w:color w:val="000000"/>
          <w:sz w:val="28"/>
          <w:szCs w:val="28"/>
        </w:rPr>
        <w:t>本臨床試験</w:t>
      </w:r>
      <w:r w:rsidR="00402A92" w:rsidRPr="00D71F0B">
        <w:rPr>
          <w:rFonts w:hint="eastAsia"/>
          <w:color w:val="000000"/>
          <w:sz w:val="28"/>
          <w:szCs w:val="28"/>
        </w:rPr>
        <w:t>で行う</w:t>
      </w:r>
      <w:r w:rsidR="00434200" w:rsidRPr="00D71F0B">
        <w:rPr>
          <w:rFonts w:hint="eastAsia"/>
          <w:color w:val="000000"/>
          <w:sz w:val="28"/>
          <w:szCs w:val="28"/>
        </w:rPr>
        <w:t>免疫療法は</w:t>
      </w:r>
      <w:r>
        <w:rPr>
          <w:rFonts w:hint="eastAsia"/>
          <w:color w:val="000000"/>
          <w:sz w:val="28"/>
          <w:szCs w:val="28"/>
        </w:rPr>
        <w:t>、患者さんの体内で腫瘍特異的細胞障害性リンパ球を誘導し、残存している</w:t>
      </w:r>
      <w:r w:rsidR="000138B1" w:rsidRPr="00D71F0B">
        <w:rPr>
          <w:rFonts w:hint="eastAsia"/>
          <w:color w:val="000000"/>
          <w:sz w:val="28"/>
          <w:szCs w:val="28"/>
        </w:rPr>
        <w:t>腫瘍細胞</w:t>
      </w:r>
      <w:r w:rsidR="00402A92" w:rsidRPr="00D71F0B">
        <w:rPr>
          <w:rFonts w:hint="eastAsia"/>
          <w:color w:val="000000"/>
          <w:sz w:val="28"/>
          <w:szCs w:val="28"/>
        </w:rPr>
        <w:t>を退治する</w:t>
      </w:r>
      <w:r w:rsidR="000138B1" w:rsidRPr="00D71F0B">
        <w:rPr>
          <w:rFonts w:hint="eastAsia"/>
          <w:color w:val="000000"/>
          <w:sz w:val="28"/>
          <w:szCs w:val="28"/>
        </w:rPr>
        <w:t>ことを目的とした</w:t>
      </w:r>
      <w:r w:rsidR="00402A92" w:rsidRPr="00D71F0B">
        <w:rPr>
          <w:rFonts w:hint="eastAsia"/>
          <w:color w:val="000000"/>
          <w:sz w:val="28"/>
          <w:szCs w:val="28"/>
        </w:rPr>
        <w:t>治療</w:t>
      </w:r>
      <w:r w:rsidR="00434200" w:rsidRPr="00D71F0B">
        <w:rPr>
          <w:rFonts w:hint="eastAsia"/>
          <w:color w:val="000000"/>
          <w:sz w:val="28"/>
          <w:szCs w:val="28"/>
        </w:rPr>
        <w:t>です。腫瘍細胞</w:t>
      </w:r>
      <w:r w:rsidR="000138B1" w:rsidRPr="00D71F0B">
        <w:rPr>
          <w:rFonts w:hint="eastAsia"/>
          <w:color w:val="000000"/>
          <w:sz w:val="28"/>
          <w:szCs w:val="28"/>
        </w:rPr>
        <w:t>は、</w:t>
      </w:r>
      <w:r w:rsidR="00434200" w:rsidRPr="00D71F0B">
        <w:rPr>
          <w:rFonts w:hint="eastAsia"/>
          <w:color w:val="000000"/>
          <w:sz w:val="28"/>
          <w:szCs w:val="28"/>
        </w:rPr>
        <w:t>免疫</w:t>
      </w:r>
      <w:r w:rsidR="008B66A2">
        <w:rPr>
          <w:rFonts w:hint="eastAsia"/>
          <w:color w:val="000000"/>
          <w:sz w:val="28"/>
          <w:szCs w:val="28"/>
        </w:rPr>
        <w:t>による攻撃から逃れて身を隠すばかりでなく</w:t>
      </w:r>
      <w:r w:rsidR="000138B1" w:rsidRPr="00D71F0B">
        <w:rPr>
          <w:rFonts w:hint="eastAsia"/>
          <w:color w:val="000000"/>
          <w:sz w:val="28"/>
          <w:szCs w:val="28"/>
        </w:rPr>
        <w:t>、免疫の力を弱体化させる</w:t>
      </w:r>
      <w:r w:rsidR="008B66A2">
        <w:rPr>
          <w:rFonts w:hint="eastAsia"/>
          <w:color w:val="000000"/>
          <w:sz w:val="28"/>
          <w:szCs w:val="28"/>
        </w:rPr>
        <w:t>仕組みも持って</w:t>
      </w:r>
      <w:r>
        <w:rPr>
          <w:rFonts w:hint="eastAsia"/>
          <w:color w:val="000000"/>
          <w:sz w:val="28"/>
          <w:szCs w:val="28"/>
        </w:rPr>
        <w:t>いるため、これらを殺傷する</w:t>
      </w:r>
      <w:r w:rsidR="008B66A2">
        <w:rPr>
          <w:rFonts w:hint="eastAsia"/>
          <w:color w:val="000000"/>
          <w:sz w:val="28"/>
          <w:szCs w:val="28"/>
        </w:rPr>
        <w:t>免疫力</w:t>
      </w:r>
      <w:r w:rsidR="00434200" w:rsidRPr="00D71F0B">
        <w:rPr>
          <w:rFonts w:hint="eastAsia"/>
          <w:color w:val="000000"/>
          <w:sz w:val="28"/>
          <w:szCs w:val="28"/>
        </w:rPr>
        <w:t>を人為的に高める必要があります。</w:t>
      </w:r>
      <w:r w:rsidR="00402A92" w:rsidRPr="00D71F0B">
        <w:rPr>
          <w:rFonts w:hint="eastAsia"/>
          <w:color w:val="000000"/>
          <w:sz w:val="28"/>
          <w:szCs w:val="28"/>
        </w:rPr>
        <w:t>悪性腫瘍に対</w:t>
      </w:r>
      <w:r w:rsidR="00402A92" w:rsidRPr="00D71F0B">
        <w:rPr>
          <w:rFonts w:hint="eastAsia"/>
          <w:color w:val="000000"/>
          <w:sz w:val="28"/>
          <w:szCs w:val="28"/>
        </w:rPr>
        <w:lastRenderedPageBreak/>
        <w:t>する</w:t>
      </w:r>
      <w:r w:rsidR="00434200" w:rsidRPr="00D71F0B">
        <w:rPr>
          <w:rFonts w:hint="eastAsia"/>
          <w:color w:val="000000"/>
          <w:sz w:val="28"/>
          <w:szCs w:val="28"/>
        </w:rPr>
        <w:t>免疫療法は近年、新しい発見が相次ぎ、新しい治療の試みが次々</w:t>
      </w:r>
      <w:r w:rsidR="000138B1" w:rsidRPr="00D71F0B">
        <w:rPr>
          <w:rFonts w:hint="eastAsia"/>
          <w:color w:val="000000"/>
          <w:sz w:val="28"/>
          <w:szCs w:val="28"/>
        </w:rPr>
        <w:t>となされています。私たちの試みる方法は、患者さん自身の</w:t>
      </w:r>
      <w:r w:rsidR="00434200" w:rsidRPr="00D71F0B">
        <w:rPr>
          <w:rFonts w:hint="eastAsia"/>
          <w:color w:val="000000"/>
          <w:sz w:val="28"/>
          <w:szCs w:val="28"/>
        </w:rPr>
        <w:t>腫瘍細胞</w:t>
      </w:r>
      <w:r w:rsidR="003F6F19" w:rsidRPr="00D71F0B">
        <w:rPr>
          <w:rFonts w:hint="eastAsia"/>
          <w:color w:val="000000"/>
          <w:sz w:val="28"/>
          <w:szCs w:val="28"/>
        </w:rPr>
        <w:t>と樹状細胞と</w:t>
      </w:r>
      <w:r w:rsidR="00434200" w:rsidRPr="00D71F0B">
        <w:rPr>
          <w:rFonts w:hint="eastAsia"/>
          <w:color w:val="000000"/>
          <w:sz w:val="28"/>
          <w:szCs w:val="28"/>
        </w:rPr>
        <w:t>の融合細胞</w:t>
      </w:r>
      <w:r w:rsidR="00D53423">
        <w:rPr>
          <w:rFonts w:hint="eastAsia"/>
          <w:color w:val="000000"/>
          <w:sz w:val="28"/>
          <w:szCs w:val="28"/>
        </w:rPr>
        <w:t>を</w:t>
      </w:r>
      <w:r w:rsidR="00434200" w:rsidRPr="00D71F0B">
        <w:rPr>
          <w:rFonts w:hint="eastAsia"/>
          <w:color w:val="000000"/>
          <w:sz w:val="28"/>
          <w:szCs w:val="28"/>
        </w:rPr>
        <w:t>用いて、患者さんの腫瘍細胞だけを特異的に殺すような腫瘍特異的細胞障害性リンパ球を誘導する方法です。患者さん</w:t>
      </w:r>
      <w:r w:rsidR="00441AA0">
        <w:rPr>
          <w:rFonts w:hint="eastAsia"/>
          <w:color w:val="000000"/>
          <w:sz w:val="28"/>
          <w:szCs w:val="28"/>
        </w:rPr>
        <w:t>ご</w:t>
      </w:r>
      <w:r w:rsidR="00434200" w:rsidRPr="00D71F0B">
        <w:rPr>
          <w:rFonts w:hint="eastAsia"/>
          <w:color w:val="000000"/>
          <w:sz w:val="28"/>
          <w:szCs w:val="28"/>
        </w:rPr>
        <w:t>自身の細胞だけを使用</w:t>
      </w:r>
      <w:r w:rsidR="001B0CDF">
        <w:rPr>
          <w:rFonts w:hint="eastAsia"/>
          <w:color w:val="000000"/>
          <w:sz w:val="28"/>
          <w:szCs w:val="28"/>
        </w:rPr>
        <w:t>します。これは、</w:t>
      </w:r>
      <w:r w:rsidR="00434200" w:rsidRPr="00D71F0B">
        <w:rPr>
          <w:rFonts w:hint="eastAsia"/>
          <w:color w:val="000000"/>
          <w:sz w:val="28"/>
          <w:szCs w:val="28"/>
        </w:rPr>
        <w:t>遺伝子治療ではありません。</w:t>
      </w:r>
    </w:p>
    <w:p w:rsidR="00434200" w:rsidRPr="00C2656E" w:rsidRDefault="00434200" w:rsidP="005F2C10">
      <w:pPr>
        <w:pStyle w:val="a4"/>
        <w:numPr>
          <w:ilvl w:val="0"/>
          <w:numId w:val="46"/>
        </w:numPr>
        <w:ind w:rightChars="-117" w:right="-246"/>
        <w:rPr>
          <w:rFonts w:ascii="ＭＳ ゴシック" w:eastAsia="ＭＳ ゴシック"/>
          <w:b/>
          <w:i/>
          <w:color w:val="000000"/>
          <w:sz w:val="28"/>
          <w:szCs w:val="28"/>
        </w:rPr>
      </w:pPr>
      <w:r w:rsidRPr="00C2656E">
        <w:rPr>
          <w:rFonts w:ascii="ＭＳ ゴシック" w:eastAsia="ＭＳ ゴシック" w:hint="eastAsia"/>
          <w:b/>
          <w:i/>
          <w:color w:val="000000"/>
          <w:sz w:val="28"/>
          <w:szCs w:val="28"/>
        </w:rPr>
        <w:t>樹状細胞と腫瘍免疫の誘導</w:t>
      </w:r>
    </w:p>
    <w:p w:rsidR="00434200" w:rsidRPr="00E82B30" w:rsidRDefault="008B66A2" w:rsidP="00A51F12">
      <w:pPr>
        <w:pStyle w:val="a4"/>
        <w:ind w:rightChars="-117" w:right="-246"/>
        <w:rPr>
          <w:color w:val="000000"/>
          <w:sz w:val="28"/>
          <w:szCs w:val="28"/>
        </w:rPr>
      </w:pPr>
      <w:r>
        <w:rPr>
          <w:rFonts w:hint="eastAsia"/>
          <w:color w:val="000000"/>
          <w:sz w:val="28"/>
          <w:szCs w:val="28"/>
        </w:rPr>
        <w:t xml:space="preserve">　樹状細胞とは抗原提示細胞に</w:t>
      </w:r>
      <w:r w:rsidR="005335D4" w:rsidRPr="00D71F0B">
        <w:rPr>
          <w:rFonts w:hint="eastAsia"/>
          <w:color w:val="000000"/>
          <w:sz w:val="28"/>
          <w:szCs w:val="28"/>
        </w:rPr>
        <w:t>分類される免疫</w:t>
      </w:r>
      <w:r>
        <w:rPr>
          <w:rFonts w:hint="eastAsia"/>
          <w:color w:val="000000"/>
          <w:sz w:val="28"/>
          <w:szCs w:val="28"/>
        </w:rPr>
        <w:t>担当</w:t>
      </w:r>
      <w:r w:rsidR="005335D4" w:rsidRPr="00D71F0B">
        <w:rPr>
          <w:rFonts w:hint="eastAsia"/>
          <w:color w:val="000000"/>
          <w:sz w:val="28"/>
          <w:szCs w:val="28"/>
        </w:rPr>
        <w:t>細胞で、皮膚を主体として体中に広く分布していま</w:t>
      </w:r>
      <w:r w:rsidR="00434200" w:rsidRPr="00D71F0B">
        <w:rPr>
          <w:rFonts w:hint="eastAsia"/>
          <w:color w:val="000000"/>
          <w:sz w:val="28"/>
          <w:szCs w:val="28"/>
        </w:rPr>
        <w:t>す。樹状細胞の働きは</w:t>
      </w:r>
      <w:r w:rsidR="005335D4" w:rsidRPr="00D71F0B">
        <w:rPr>
          <w:rFonts w:hint="eastAsia"/>
          <w:color w:val="000000"/>
          <w:sz w:val="28"/>
          <w:szCs w:val="28"/>
        </w:rPr>
        <w:t>、</w:t>
      </w:r>
      <w:r w:rsidR="00AD4347">
        <w:rPr>
          <w:rFonts w:hint="eastAsia"/>
          <w:color w:val="000000"/>
          <w:sz w:val="28"/>
          <w:szCs w:val="28"/>
        </w:rPr>
        <w:t>細菌やウイルスなどの外敵</w:t>
      </w:r>
      <w:r w:rsidR="00DE6513" w:rsidRPr="00D71F0B">
        <w:rPr>
          <w:rFonts w:hint="eastAsia"/>
          <w:color w:val="000000"/>
          <w:sz w:val="28"/>
          <w:szCs w:val="28"/>
        </w:rPr>
        <w:t>が体内に侵入</w:t>
      </w:r>
      <w:r w:rsidR="00B448F6">
        <w:rPr>
          <w:rFonts w:hint="eastAsia"/>
          <w:color w:val="000000"/>
          <w:sz w:val="28"/>
          <w:szCs w:val="28"/>
        </w:rPr>
        <w:t>した際</w:t>
      </w:r>
      <w:r w:rsidR="00DE6513" w:rsidRPr="00D71F0B">
        <w:rPr>
          <w:rFonts w:hint="eastAsia"/>
          <w:color w:val="000000"/>
          <w:sz w:val="28"/>
          <w:szCs w:val="28"/>
        </w:rPr>
        <w:t>に、それらの持つ抗原情報</w:t>
      </w:r>
      <w:r w:rsidR="00434200" w:rsidRPr="00D71F0B">
        <w:rPr>
          <w:rFonts w:hint="eastAsia"/>
          <w:color w:val="000000"/>
          <w:sz w:val="28"/>
          <w:szCs w:val="28"/>
        </w:rPr>
        <w:t>をリンパ球</w:t>
      </w:r>
      <w:r w:rsidR="005335D4" w:rsidRPr="00D71F0B">
        <w:rPr>
          <w:rFonts w:hint="eastAsia"/>
          <w:color w:val="000000"/>
          <w:sz w:val="28"/>
          <w:szCs w:val="28"/>
        </w:rPr>
        <w:t>などの</w:t>
      </w:r>
      <w:r>
        <w:rPr>
          <w:rFonts w:hint="eastAsia"/>
          <w:color w:val="000000"/>
          <w:sz w:val="28"/>
          <w:szCs w:val="28"/>
        </w:rPr>
        <w:t>攻撃</w:t>
      </w:r>
      <w:r w:rsidR="00DC059A">
        <w:rPr>
          <w:rFonts w:hint="eastAsia"/>
          <w:color w:val="000000"/>
          <w:sz w:val="28"/>
          <w:szCs w:val="28"/>
        </w:rPr>
        <w:t>担当</w:t>
      </w:r>
      <w:r w:rsidR="00AD4347">
        <w:rPr>
          <w:rFonts w:hint="eastAsia"/>
          <w:color w:val="000000"/>
          <w:sz w:val="28"/>
          <w:szCs w:val="28"/>
        </w:rPr>
        <w:t>の</w:t>
      </w:r>
      <w:r w:rsidR="00DC059A">
        <w:rPr>
          <w:rFonts w:hint="eastAsia"/>
          <w:color w:val="000000"/>
          <w:sz w:val="28"/>
          <w:szCs w:val="28"/>
        </w:rPr>
        <w:t>免疫</w:t>
      </w:r>
      <w:r w:rsidR="00B448F6">
        <w:rPr>
          <w:rFonts w:hint="eastAsia"/>
          <w:color w:val="000000"/>
          <w:sz w:val="28"/>
          <w:szCs w:val="28"/>
        </w:rPr>
        <w:t>細胞に伝える役割を担っています。そして抗原情報を受け取ったリンパ球は、</w:t>
      </w:r>
      <w:r w:rsidR="005335D4" w:rsidRPr="00D71F0B">
        <w:rPr>
          <w:rFonts w:hint="eastAsia"/>
          <w:color w:val="000000"/>
          <w:sz w:val="28"/>
          <w:szCs w:val="28"/>
        </w:rPr>
        <w:t>その</w:t>
      </w:r>
      <w:r w:rsidR="00434200" w:rsidRPr="00D71F0B">
        <w:rPr>
          <w:rFonts w:hint="eastAsia"/>
          <w:color w:val="000000"/>
          <w:sz w:val="28"/>
          <w:szCs w:val="28"/>
        </w:rPr>
        <w:t>抗原</w:t>
      </w:r>
      <w:r w:rsidR="00B448F6">
        <w:rPr>
          <w:rFonts w:hint="eastAsia"/>
          <w:color w:val="000000"/>
          <w:sz w:val="28"/>
          <w:szCs w:val="28"/>
        </w:rPr>
        <w:t>を持つ細胞や異物を排除するように働きます</w:t>
      </w:r>
      <w:r w:rsidR="00C413B7">
        <w:rPr>
          <w:rFonts w:hint="eastAsia"/>
          <w:color w:val="000000"/>
          <w:sz w:val="28"/>
          <w:szCs w:val="28"/>
        </w:rPr>
        <w:t>。このように</w:t>
      </w:r>
      <w:r w:rsidR="005335D4" w:rsidRPr="00D71F0B">
        <w:rPr>
          <w:rFonts w:hint="eastAsia"/>
          <w:color w:val="000000"/>
          <w:sz w:val="28"/>
          <w:szCs w:val="28"/>
        </w:rPr>
        <w:t>樹状細胞は、体が免疫反応を起こす</w:t>
      </w:r>
      <w:r w:rsidR="00434200" w:rsidRPr="00D71F0B">
        <w:rPr>
          <w:rFonts w:hint="eastAsia"/>
          <w:color w:val="000000"/>
          <w:sz w:val="28"/>
          <w:szCs w:val="28"/>
        </w:rPr>
        <w:t>最も初期の</w:t>
      </w:r>
      <w:r w:rsidR="005335D4" w:rsidRPr="00D71F0B">
        <w:rPr>
          <w:rFonts w:hint="eastAsia"/>
          <w:color w:val="000000"/>
          <w:sz w:val="28"/>
          <w:szCs w:val="28"/>
        </w:rPr>
        <w:t>段階で</w:t>
      </w:r>
      <w:r w:rsidR="00AD4347">
        <w:rPr>
          <w:rFonts w:hint="eastAsia"/>
          <w:color w:val="000000"/>
          <w:sz w:val="28"/>
          <w:szCs w:val="28"/>
        </w:rPr>
        <w:t>司令塔のよう</w:t>
      </w:r>
      <w:r w:rsidR="00C413B7">
        <w:rPr>
          <w:rFonts w:hint="eastAsia"/>
          <w:color w:val="000000"/>
          <w:sz w:val="28"/>
          <w:szCs w:val="28"/>
        </w:rPr>
        <w:t>な役割を担っているため</w:t>
      </w:r>
      <w:r w:rsidR="00B448F6">
        <w:rPr>
          <w:rFonts w:hint="eastAsia"/>
          <w:color w:val="000000"/>
          <w:sz w:val="28"/>
          <w:szCs w:val="28"/>
        </w:rPr>
        <w:t>、細菌や異物に触れる機会が頻繁な</w:t>
      </w:r>
      <w:r w:rsidR="00434200" w:rsidRPr="00D71F0B">
        <w:rPr>
          <w:rFonts w:hint="eastAsia"/>
          <w:color w:val="000000"/>
          <w:sz w:val="28"/>
          <w:szCs w:val="28"/>
        </w:rPr>
        <w:t>皮膚</w:t>
      </w:r>
      <w:r>
        <w:rPr>
          <w:rFonts w:hint="eastAsia"/>
          <w:color w:val="000000"/>
          <w:sz w:val="28"/>
          <w:szCs w:val="28"/>
        </w:rPr>
        <w:t>に</w:t>
      </w:r>
      <w:r w:rsidR="00B448F6">
        <w:rPr>
          <w:rFonts w:hint="eastAsia"/>
          <w:color w:val="000000"/>
          <w:sz w:val="28"/>
          <w:szCs w:val="28"/>
        </w:rPr>
        <w:t>より</w:t>
      </w:r>
      <w:r>
        <w:rPr>
          <w:rFonts w:hint="eastAsia"/>
          <w:color w:val="000000"/>
          <w:sz w:val="28"/>
          <w:szCs w:val="28"/>
        </w:rPr>
        <w:t>多く</w:t>
      </w:r>
      <w:r w:rsidR="005335D4" w:rsidRPr="00D71F0B">
        <w:rPr>
          <w:rFonts w:hint="eastAsia"/>
          <w:color w:val="000000"/>
          <w:sz w:val="28"/>
          <w:szCs w:val="28"/>
        </w:rPr>
        <w:t>存在し</w:t>
      </w:r>
      <w:r w:rsidR="00C413B7">
        <w:rPr>
          <w:rFonts w:hint="eastAsia"/>
          <w:color w:val="000000"/>
          <w:sz w:val="28"/>
          <w:szCs w:val="28"/>
        </w:rPr>
        <w:t>、活動し</w:t>
      </w:r>
      <w:r w:rsidR="00B448F6">
        <w:rPr>
          <w:rFonts w:hint="eastAsia"/>
          <w:color w:val="000000"/>
          <w:sz w:val="28"/>
          <w:szCs w:val="28"/>
        </w:rPr>
        <w:t>てい</w:t>
      </w:r>
      <w:r w:rsidR="005335D4" w:rsidRPr="00D71F0B">
        <w:rPr>
          <w:rFonts w:hint="eastAsia"/>
          <w:color w:val="000000"/>
          <w:sz w:val="28"/>
          <w:szCs w:val="28"/>
        </w:rPr>
        <w:t>ます。近年の分子生物学研究</w:t>
      </w:r>
      <w:r w:rsidR="009F376A">
        <w:rPr>
          <w:rFonts w:hint="eastAsia"/>
          <w:color w:val="000000"/>
          <w:sz w:val="28"/>
          <w:szCs w:val="28"/>
        </w:rPr>
        <w:t>の結果、腫瘍細胞</w:t>
      </w:r>
      <w:r w:rsidR="00C413B7">
        <w:rPr>
          <w:rFonts w:hint="eastAsia"/>
          <w:color w:val="000000"/>
          <w:sz w:val="28"/>
          <w:szCs w:val="28"/>
        </w:rPr>
        <w:t>も細菌やウイルスと同様に</w:t>
      </w:r>
      <w:r w:rsidR="00B448F6">
        <w:rPr>
          <w:rFonts w:hint="eastAsia"/>
          <w:color w:val="000000"/>
          <w:sz w:val="28"/>
          <w:szCs w:val="28"/>
        </w:rPr>
        <w:t>、外敵</w:t>
      </w:r>
      <w:r w:rsidR="009F376A">
        <w:rPr>
          <w:rFonts w:hint="eastAsia"/>
          <w:color w:val="000000"/>
          <w:sz w:val="28"/>
          <w:szCs w:val="28"/>
        </w:rPr>
        <w:t>として認識される抗原を</w:t>
      </w:r>
      <w:r w:rsidR="00B448F6">
        <w:rPr>
          <w:rFonts w:hint="eastAsia"/>
          <w:color w:val="000000"/>
          <w:sz w:val="28"/>
          <w:szCs w:val="28"/>
        </w:rPr>
        <w:t>複数</w:t>
      </w:r>
      <w:r w:rsidR="009F376A">
        <w:rPr>
          <w:rFonts w:hint="eastAsia"/>
          <w:color w:val="000000"/>
          <w:sz w:val="28"/>
          <w:szCs w:val="28"/>
        </w:rPr>
        <w:t>持っている</w:t>
      </w:r>
      <w:r w:rsidR="00B448F6">
        <w:rPr>
          <w:rFonts w:hint="eastAsia"/>
          <w:color w:val="000000"/>
          <w:sz w:val="28"/>
          <w:szCs w:val="28"/>
        </w:rPr>
        <w:t>ことが明らかになってき</w:t>
      </w:r>
      <w:r w:rsidR="00DC059A">
        <w:rPr>
          <w:rFonts w:hint="eastAsia"/>
          <w:color w:val="000000"/>
          <w:sz w:val="28"/>
          <w:szCs w:val="28"/>
        </w:rPr>
        <w:t>ましたが</w:t>
      </w:r>
      <w:r w:rsidR="00434200" w:rsidRPr="00D71F0B">
        <w:rPr>
          <w:rFonts w:hint="eastAsia"/>
          <w:color w:val="000000"/>
          <w:sz w:val="28"/>
          <w:szCs w:val="28"/>
        </w:rPr>
        <w:t>、</w:t>
      </w:r>
      <w:r w:rsidR="00DC059A">
        <w:rPr>
          <w:rFonts w:hint="eastAsia"/>
          <w:color w:val="000000"/>
          <w:sz w:val="28"/>
          <w:szCs w:val="28"/>
        </w:rPr>
        <w:t>それと同時に</w:t>
      </w:r>
      <w:r w:rsidR="00434200" w:rsidRPr="00D71F0B">
        <w:rPr>
          <w:rFonts w:hint="eastAsia"/>
          <w:color w:val="000000"/>
          <w:sz w:val="28"/>
          <w:szCs w:val="28"/>
        </w:rPr>
        <w:t>腫瘍細胞は、樹状細胞</w:t>
      </w:r>
      <w:r w:rsidR="009F376A">
        <w:rPr>
          <w:rFonts w:hint="eastAsia"/>
          <w:color w:val="000000"/>
          <w:sz w:val="28"/>
          <w:szCs w:val="28"/>
        </w:rPr>
        <w:t>の働きを抑える物質</w:t>
      </w:r>
      <w:r w:rsidR="00DC059A">
        <w:rPr>
          <w:rFonts w:hint="eastAsia"/>
          <w:color w:val="000000"/>
          <w:sz w:val="28"/>
          <w:szCs w:val="28"/>
        </w:rPr>
        <w:t>を</w:t>
      </w:r>
      <w:r w:rsidR="009F376A">
        <w:rPr>
          <w:rFonts w:hint="eastAsia"/>
          <w:color w:val="000000"/>
          <w:sz w:val="28"/>
          <w:szCs w:val="28"/>
        </w:rPr>
        <w:t>作り出</w:t>
      </w:r>
      <w:r w:rsidR="00DC059A">
        <w:rPr>
          <w:rFonts w:hint="eastAsia"/>
          <w:color w:val="000000"/>
          <w:sz w:val="28"/>
          <w:szCs w:val="28"/>
        </w:rPr>
        <w:t>し、免疫の監視から逃れるような仕組み</w:t>
      </w:r>
      <w:r w:rsidR="00AD4347">
        <w:rPr>
          <w:rFonts w:hint="eastAsia"/>
          <w:color w:val="000000"/>
          <w:sz w:val="28"/>
          <w:szCs w:val="28"/>
        </w:rPr>
        <w:t>を作り上げて増大してい</w:t>
      </w:r>
      <w:r w:rsidR="00AD4347">
        <w:rPr>
          <w:rFonts w:hint="eastAsia"/>
          <w:color w:val="000000"/>
          <w:sz w:val="28"/>
          <w:szCs w:val="28"/>
        </w:rPr>
        <w:lastRenderedPageBreak/>
        <w:t>く</w:t>
      </w:r>
      <w:r w:rsidR="00DC059A">
        <w:rPr>
          <w:rFonts w:hint="eastAsia"/>
          <w:color w:val="000000"/>
          <w:sz w:val="28"/>
          <w:szCs w:val="28"/>
        </w:rPr>
        <w:t>ことが分かっています</w:t>
      </w:r>
      <w:r w:rsidR="00434200" w:rsidRPr="00D71F0B">
        <w:rPr>
          <w:rFonts w:hint="eastAsia"/>
          <w:color w:val="000000"/>
          <w:sz w:val="28"/>
          <w:szCs w:val="28"/>
        </w:rPr>
        <w:t>。そこで、</w:t>
      </w:r>
      <w:r w:rsidR="00DC059A">
        <w:rPr>
          <w:rFonts w:hint="eastAsia"/>
          <w:color w:val="000000"/>
          <w:sz w:val="28"/>
          <w:szCs w:val="28"/>
        </w:rPr>
        <w:t>血液（白血球）に含まれる</w:t>
      </w:r>
      <w:r w:rsidR="00955D5F">
        <w:rPr>
          <w:rFonts w:hint="eastAsia"/>
          <w:color w:val="000000"/>
          <w:sz w:val="28"/>
          <w:szCs w:val="28"/>
        </w:rPr>
        <w:t>樹状細胞のもとになる細胞</w:t>
      </w:r>
      <w:r w:rsidR="00AD4347">
        <w:rPr>
          <w:rFonts w:hint="eastAsia"/>
          <w:color w:val="000000"/>
          <w:sz w:val="28"/>
          <w:szCs w:val="28"/>
        </w:rPr>
        <w:t>を体外に取り出して</w:t>
      </w:r>
      <w:r w:rsidR="00955D5F">
        <w:rPr>
          <w:rFonts w:hint="eastAsia"/>
          <w:color w:val="000000"/>
          <w:sz w:val="28"/>
          <w:szCs w:val="28"/>
        </w:rPr>
        <w:t>樹状細胞を育て</w:t>
      </w:r>
      <w:r w:rsidR="00DC059A">
        <w:rPr>
          <w:rFonts w:hint="eastAsia"/>
          <w:color w:val="000000"/>
          <w:sz w:val="28"/>
          <w:szCs w:val="28"/>
        </w:rPr>
        <w:t>、その</w:t>
      </w:r>
      <w:r w:rsidR="00434200" w:rsidRPr="00D71F0B">
        <w:rPr>
          <w:rFonts w:hint="eastAsia"/>
          <w:color w:val="000000"/>
          <w:sz w:val="28"/>
          <w:szCs w:val="28"/>
        </w:rPr>
        <w:t>樹状細胞に腫瘍抗原</w:t>
      </w:r>
      <w:r w:rsidR="009F376A">
        <w:rPr>
          <w:rFonts w:hint="eastAsia"/>
          <w:color w:val="000000"/>
          <w:sz w:val="28"/>
          <w:szCs w:val="28"/>
        </w:rPr>
        <w:t>情報</w:t>
      </w:r>
      <w:r w:rsidR="00434200" w:rsidRPr="00D71F0B">
        <w:rPr>
          <w:rFonts w:hint="eastAsia"/>
          <w:color w:val="000000"/>
          <w:sz w:val="28"/>
          <w:szCs w:val="28"/>
        </w:rPr>
        <w:t>を</w:t>
      </w:r>
      <w:r w:rsidR="00DC059A">
        <w:rPr>
          <w:rFonts w:hint="eastAsia"/>
          <w:color w:val="000000"/>
          <w:sz w:val="28"/>
          <w:szCs w:val="28"/>
        </w:rPr>
        <w:t>与えた後に</w:t>
      </w:r>
      <w:r w:rsidR="009F376A">
        <w:rPr>
          <w:rFonts w:hint="eastAsia"/>
          <w:color w:val="000000"/>
          <w:sz w:val="28"/>
          <w:szCs w:val="28"/>
        </w:rPr>
        <w:t>再び患者さんの体に戻すことにより、</w:t>
      </w:r>
      <w:r w:rsidR="00434200" w:rsidRPr="00D71F0B">
        <w:rPr>
          <w:rFonts w:hint="eastAsia"/>
          <w:color w:val="000000"/>
          <w:sz w:val="28"/>
          <w:szCs w:val="28"/>
        </w:rPr>
        <w:t>腫瘍</w:t>
      </w:r>
      <w:r w:rsidR="009F376A">
        <w:rPr>
          <w:rFonts w:hint="eastAsia"/>
          <w:color w:val="000000"/>
          <w:sz w:val="28"/>
          <w:szCs w:val="28"/>
        </w:rPr>
        <w:t>細胞</w:t>
      </w:r>
      <w:r w:rsidR="00C413B7">
        <w:rPr>
          <w:rFonts w:hint="eastAsia"/>
          <w:color w:val="000000"/>
          <w:sz w:val="28"/>
          <w:szCs w:val="28"/>
        </w:rPr>
        <w:t>を攻撃する免疫反応</w:t>
      </w:r>
      <w:r w:rsidR="009F376A">
        <w:rPr>
          <w:rFonts w:hint="eastAsia"/>
          <w:color w:val="000000"/>
          <w:sz w:val="28"/>
          <w:szCs w:val="28"/>
        </w:rPr>
        <w:t>を生みだす治療法として、本治療が</w:t>
      </w:r>
      <w:r w:rsidR="00434200" w:rsidRPr="00D71F0B">
        <w:rPr>
          <w:rFonts w:hint="eastAsia"/>
          <w:color w:val="000000"/>
          <w:sz w:val="28"/>
          <w:szCs w:val="28"/>
        </w:rPr>
        <w:t>開発されました。</w:t>
      </w:r>
    </w:p>
    <w:p w:rsidR="00434200" w:rsidRPr="00C2656E" w:rsidRDefault="00434200" w:rsidP="005F2C10">
      <w:pPr>
        <w:pStyle w:val="a4"/>
        <w:numPr>
          <w:ilvl w:val="0"/>
          <w:numId w:val="46"/>
        </w:numPr>
        <w:ind w:rightChars="-117" w:right="-246"/>
        <w:rPr>
          <w:rFonts w:ascii="ＭＳ ゴシック" w:eastAsia="ＭＳ ゴシック"/>
          <w:b/>
          <w:i/>
          <w:color w:val="000000"/>
          <w:sz w:val="28"/>
          <w:szCs w:val="28"/>
        </w:rPr>
      </w:pPr>
      <w:r w:rsidRPr="00C2656E">
        <w:rPr>
          <w:rFonts w:ascii="ＭＳ ゴシック" w:eastAsia="ＭＳ ゴシック" w:hint="eastAsia"/>
          <w:b/>
          <w:i/>
          <w:color w:val="000000"/>
          <w:sz w:val="28"/>
          <w:szCs w:val="28"/>
        </w:rPr>
        <w:t>腫瘍細胞</w:t>
      </w:r>
      <w:r w:rsidR="00B140AF" w:rsidRPr="00C2656E">
        <w:rPr>
          <w:rFonts w:ascii="ＭＳ ゴシック" w:eastAsia="ＭＳ ゴシック" w:hint="eastAsia"/>
          <w:b/>
          <w:i/>
          <w:color w:val="000000"/>
          <w:sz w:val="28"/>
          <w:szCs w:val="28"/>
        </w:rPr>
        <w:t>と</w:t>
      </w:r>
      <w:r w:rsidR="00BC04B6" w:rsidRPr="00C2656E">
        <w:rPr>
          <w:rFonts w:ascii="ＭＳ ゴシック" w:eastAsia="ＭＳ ゴシック" w:hint="eastAsia"/>
          <w:b/>
          <w:i/>
          <w:color w:val="000000"/>
          <w:sz w:val="28"/>
          <w:szCs w:val="28"/>
        </w:rPr>
        <w:t>樹状細胞と</w:t>
      </w:r>
      <w:r w:rsidRPr="00C2656E">
        <w:rPr>
          <w:rFonts w:ascii="ＭＳ ゴシック" w:eastAsia="ＭＳ ゴシック" w:hint="eastAsia"/>
          <w:b/>
          <w:i/>
          <w:color w:val="000000"/>
          <w:sz w:val="28"/>
          <w:szCs w:val="28"/>
        </w:rPr>
        <w:t>の融合細胞の作成</w:t>
      </w:r>
    </w:p>
    <w:p w:rsidR="00C72D96" w:rsidRDefault="00434200" w:rsidP="00A51F12">
      <w:pPr>
        <w:pStyle w:val="a4"/>
        <w:ind w:rightChars="-117" w:right="-246"/>
        <w:rPr>
          <w:color w:val="000000"/>
          <w:sz w:val="28"/>
          <w:szCs w:val="28"/>
        </w:rPr>
      </w:pPr>
      <w:r w:rsidRPr="00D71F0B">
        <w:rPr>
          <w:rFonts w:hint="eastAsia"/>
          <w:color w:val="000000"/>
          <w:sz w:val="28"/>
          <w:szCs w:val="28"/>
        </w:rPr>
        <w:t xml:space="preserve">　腫瘍細胞の持つ腫瘍抗原は</w:t>
      </w:r>
      <w:r w:rsidR="007072E7">
        <w:rPr>
          <w:rFonts w:hint="eastAsia"/>
          <w:color w:val="000000"/>
          <w:sz w:val="28"/>
          <w:szCs w:val="28"/>
        </w:rPr>
        <w:t>多種</w:t>
      </w:r>
      <w:r w:rsidRPr="00D71F0B">
        <w:rPr>
          <w:rFonts w:hint="eastAsia"/>
          <w:color w:val="000000"/>
          <w:sz w:val="28"/>
          <w:szCs w:val="28"/>
        </w:rPr>
        <w:t>多様で、患者さんひとりひとりにより異なるこ</w:t>
      </w:r>
      <w:r w:rsidR="0052110D" w:rsidRPr="00D71F0B">
        <w:rPr>
          <w:rFonts w:hint="eastAsia"/>
          <w:color w:val="000000"/>
          <w:sz w:val="28"/>
          <w:szCs w:val="28"/>
        </w:rPr>
        <w:t>とが多く、また一種類とも</w:t>
      </w:r>
      <w:r w:rsidR="00B140AF">
        <w:rPr>
          <w:rFonts w:hint="eastAsia"/>
          <w:color w:val="000000"/>
          <w:sz w:val="28"/>
          <w:szCs w:val="28"/>
        </w:rPr>
        <w:t>限りません。従って、今までに発見された</w:t>
      </w:r>
      <w:r w:rsidRPr="00D71F0B">
        <w:rPr>
          <w:rFonts w:hint="eastAsia"/>
          <w:color w:val="000000"/>
          <w:sz w:val="28"/>
          <w:szCs w:val="28"/>
        </w:rPr>
        <w:t>腫瘍抗原</w:t>
      </w:r>
      <w:r w:rsidR="00B140AF">
        <w:rPr>
          <w:rFonts w:hint="eastAsia"/>
          <w:color w:val="000000"/>
          <w:sz w:val="28"/>
          <w:szCs w:val="28"/>
        </w:rPr>
        <w:t>の一つ</w:t>
      </w:r>
      <w:r w:rsidR="00AD4347">
        <w:rPr>
          <w:rFonts w:hint="eastAsia"/>
          <w:color w:val="000000"/>
          <w:sz w:val="28"/>
          <w:szCs w:val="28"/>
        </w:rPr>
        <w:t>だけに反応するような</w:t>
      </w:r>
      <w:r w:rsidRPr="00D71F0B">
        <w:rPr>
          <w:rFonts w:hint="eastAsia"/>
          <w:color w:val="000000"/>
          <w:sz w:val="28"/>
          <w:szCs w:val="28"/>
        </w:rPr>
        <w:t>細胞障害性リンパ球を誘導する治療法では、その抗原を持たない腫瘍細胞には効果がなく、治療できる患者さんも限られます。この欠点を補い、特異的な免疫で</w:t>
      </w:r>
      <w:r w:rsidR="00AD4347">
        <w:rPr>
          <w:rFonts w:hint="eastAsia"/>
          <w:color w:val="000000"/>
          <w:sz w:val="28"/>
          <w:szCs w:val="28"/>
        </w:rPr>
        <w:t>腫瘍患者さんを治療できるように、樹状細胞と腫瘍細胞を体外で融合させ</w:t>
      </w:r>
      <w:r w:rsidRPr="00D71F0B">
        <w:rPr>
          <w:rFonts w:hint="eastAsia"/>
          <w:color w:val="000000"/>
          <w:sz w:val="28"/>
          <w:szCs w:val="28"/>
        </w:rPr>
        <w:t>、この融合細胞</w:t>
      </w:r>
      <w:r w:rsidR="00647DDC" w:rsidRPr="00D71F0B">
        <w:rPr>
          <w:rFonts w:hint="eastAsia"/>
          <w:color w:val="000000"/>
          <w:sz w:val="28"/>
          <w:szCs w:val="28"/>
        </w:rPr>
        <w:t>を患者さんの体内に戻す新しい方法がハーバード大学医学部と東京慈恵会医科大学との共同研究</w:t>
      </w:r>
      <w:r w:rsidR="00B140AF">
        <w:rPr>
          <w:rFonts w:hint="eastAsia"/>
          <w:color w:val="000000"/>
          <w:sz w:val="28"/>
          <w:szCs w:val="28"/>
        </w:rPr>
        <w:t>で開発されました。</w:t>
      </w:r>
      <w:r w:rsidR="00B140AF" w:rsidRPr="00D71F0B">
        <w:rPr>
          <w:rFonts w:hint="eastAsia"/>
          <w:color w:val="000000"/>
          <w:sz w:val="28"/>
          <w:szCs w:val="28"/>
        </w:rPr>
        <w:t>腫瘍細胞</w:t>
      </w:r>
      <w:r w:rsidR="00AD4347">
        <w:rPr>
          <w:rFonts w:hint="eastAsia"/>
          <w:color w:val="000000"/>
          <w:sz w:val="28"/>
          <w:szCs w:val="28"/>
        </w:rPr>
        <w:t>と樹状細胞</w:t>
      </w:r>
      <w:r w:rsidR="005179B7">
        <w:rPr>
          <w:rFonts w:hint="eastAsia"/>
          <w:color w:val="000000"/>
          <w:sz w:val="28"/>
          <w:szCs w:val="28"/>
        </w:rPr>
        <w:t>と</w:t>
      </w:r>
      <w:r w:rsidR="00AD4347">
        <w:rPr>
          <w:rFonts w:hint="eastAsia"/>
          <w:color w:val="000000"/>
          <w:sz w:val="28"/>
          <w:szCs w:val="28"/>
        </w:rPr>
        <w:t>の融合細胞</w:t>
      </w:r>
      <w:r w:rsidR="00B140AF" w:rsidRPr="00D71F0B">
        <w:rPr>
          <w:rFonts w:hint="eastAsia"/>
          <w:color w:val="000000"/>
          <w:sz w:val="28"/>
          <w:szCs w:val="28"/>
        </w:rPr>
        <w:t>は、ポリエチレングリコールという薬剤を用い</w:t>
      </w:r>
      <w:r w:rsidR="00AD4347">
        <w:rPr>
          <w:rFonts w:hint="eastAsia"/>
          <w:color w:val="000000"/>
          <w:sz w:val="28"/>
          <w:szCs w:val="28"/>
        </w:rPr>
        <w:t>て作られます。このポリエチレングリコールで</w:t>
      </w:r>
      <w:r w:rsidR="00B140AF" w:rsidRPr="00D71F0B">
        <w:rPr>
          <w:rFonts w:hint="eastAsia"/>
          <w:color w:val="000000"/>
          <w:sz w:val="28"/>
          <w:szCs w:val="28"/>
        </w:rPr>
        <w:t>細胞</w:t>
      </w:r>
      <w:r w:rsidR="00AD4347">
        <w:rPr>
          <w:rFonts w:hint="eastAsia"/>
          <w:color w:val="000000"/>
          <w:sz w:val="28"/>
          <w:szCs w:val="28"/>
        </w:rPr>
        <w:t>膜の一部を溶かすことによって、隣同士の</w:t>
      </w:r>
      <w:r w:rsidR="005179B7">
        <w:rPr>
          <w:rFonts w:hint="eastAsia"/>
          <w:color w:val="000000"/>
          <w:sz w:val="28"/>
          <w:szCs w:val="28"/>
        </w:rPr>
        <w:t>複数</w:t>
      </w:r>
      <w:r w:rsidR="00B140AF">
        <w:rPr>
          <w:rFonts w:hint="eastAsia"/>
          <w:color w:val="000000"/>
          <w:sz w:val="28"/>
          <w:szCs w:val="28"/>
        </w:rPr>
        <w:t>の細胞を融合させます。</w:t>
      </w:r>
      <w:r w:rsidR="00AD4347">
        <w:rPr>
          <w:rFonts w:hint="eastAsia"/>
          <w:color w:val="000000"/>
          <w:sz w:val="28"/>
          <w:szCs w:val="28"/>
        </w:rPr>
        <w:t>融合細胞は、</w:t>
      </w:r>
      <w:r w:rsidR="00B140AF">
        <w:rPr>
          <w:rFonts w:hint="eastAsia"/>
          <w:color w:val="000000"/>
          <w:sz w:val="28"/>
          <w:szCs w:val="28"/>
        </w:rPr>
        <w:t>それぞれの細胞が持つ</w:t>
      </w:r>
      <w:r w:rsidR="00B140AF" w:rsidRPr="00D71F0B">
        <w:rPr>
          <w:rFonts w:hint="eastAsia"/>
          <w:color w:val="000000"/>
          <w:sz w:val="28"/>
          <w:szCs w:val="28"/>
        </w:rPr>
        <w:t>遺伝子情報</w:t>
      </w:r>
      <w:r w:rsidR="00851ABD">
        <w:rPr>
          <w:rFonts w:hint="eastAsia"/>
          <w:color w:val="000000"/>
          <w:sz w:val="28"/>
          <w:szCs w:val="28"/>
        </w:rPr>
        <w:t>をそれぞれの細胞核が保持するため</w:t>
      </w:r>
      <w:r w:rsidR="00AD4347">
        <w:rPr>
          <w:rFonts w:hint="eastAsia"/>
          <w:color w:val="000000"/>
          <w:sz w:val="28"/>
          <w:szCs w:val="28"/>
        </w:rPr>
        <w:t>、</w:t>
      </w:r>
      <w:r w:rsidR="005179B7">
        <w:rPr>
          <w:rFonts w:hint="eastAsia"/>
          <w:color w:val="000000"/>
          <w:sz w:val="28"/>
          <w:szCs w:val="28"/>
        </w:rPr>
        <w:t>融合した細胞全て</w:t>
      </w:r>
      <w:r w:rsidR="00B140AF" w:rsidRPr="00D71F0B">
        <w:rPr>
          <w:rFonts w:hint="eastAsia"/>
          <w:color w:val="000000"/>
          <w:sz w:val="28"/>
          <w:szCs w:val="28"/>
        </w:rPr>
        <w:t>の機能を発揮します。</w:t>
      </w:r>
      <w:r w:rsidR="00B140AF">
        <w:rPr>
          <w:rFonts w:hint="eastAsia"/>
          <w:color w:val="000000"/>
          <w:sz w:val="28"/>
          <w:szCs w:val="28"/>
        </w:rPr>
        <w:t>すなわち、</w:t>
      </w:r>
      <w:r w:rsidR="00851ABD">
        <w:rPr>
          <w:rFonts w:hint="eastAsia"/>
          <w:color w:val="000000"/>
          <w:sz w:val="28"/>
          <w:szCs w:val="28"/>
        </w:rPr>
        <w:t>細</w:t>
      </w:r>
      <w:r w:rsidR="00851ABD">
        <w:rPr>
          <w:rFonts w:hint="eastAsia"/>
          <w:color w:val="000000"/>
          <w:sz w:val="28"/>
          <w:szCs w:val="28"/>
        </w:rPr>
        <w:lastRenderedPageBreak/>
        <w:t>胞内に取り込んだ抗原に対して攻撃命令</w:t>
      </w:r>
      <w:r w:rsidR="005179B7">
        <w:rPr>
          <w:rFonts w:hint="eastAsia"/>
          <w:color w:val="000000"/>
          <w:sz w:val="28"/>
          <w:szCs w:val="28"/>
        </w:rPr>
        <w:t>を出す</w:t>
      </w:r>
      <w:r w:rsidRPr="00D71F0B">
        <w:rPr>
          <w:rFonts w:hint="eastAsia"/>
          <w:color w:val="000000"/>
          <w:sz w:val="28"/>
          <w:szCs w:val="28"/>
        </w:rPr>
        <w:t>樹状細胞の機能</w:t>
      </w:r>
      <w:r w:rsidR="00851ABD">
        <w:rPr>
          <w:rFonts w:hint="eastAsia"/>
          <w:color w:val="000000"/>
          <w:sz w:val="28"/>
          <w:szCs w:val="28"/>
        </w:rPr>
        <w:t>と腫瘍抗原を産生する腫瘍細胞の機能と</w:t>
      </w:r>
      <w:r w:rsidRPr="00D71F0B">
        <w:rPr>
          <w:rFonts w:hint="eastAsia"/>
          <w:color w:val="000000"/>
          <w:sz w:val="28"/>
          <w:szCs w:val="28"/>
        </w:rPr>
        <w:t>の</w:t>
      </w:r>
      <w:r w:rsidR="00B140AF">
        <w:rPr>
          <w:rFonts w:hint="eastAsia"/>
          <w:color w:val="000000"/>
          <w:sz w:val="28"/>
          <w:szCs w:val="28"/>
        </w:rPr>
        <w:t>両方を発揮するのがこの治療で使用する融合細胞です。この細胞を使えば、たとえ</w:t>
      </w:r>
      <w:r w:rsidR="00647DDC" w:rsidRPr="00D71F0B">
        <w:rPr>
          <w:rFonts w:hint="eastAsia"/>
          <w:color w:val="000000"/>
          <w:sz w:val="28"/>
          <w:szCs w:val="28"/>
        </w:rPr>
        <w:t>腫瘍抗原</w:t>
      </w:r>
      <w:r w:rsidR="00B140AF">
        <w:rPr>
          <w:rFonts w:hint="eastAsia"/>
          <w:color w:val="000000"/>
          <w:sz w:val="28"/>
          <w:szCs w:val="28"/>
        </w:rPr>
        <w:t>が複数</w:t>
      </w:r>
      <w:r w:rsidR="00647DDC" w:rsidRPr="00D71F0B">
        <w:rPr>
          <w:rFonts w:hint="eastAsia"/>
          <w:color w:val="000000"/>
          <w:sz w:val="28"/>
          <w:szCs w:val="28"/>
        </w:rPr>
        <w:t>あっても、</w:t>
      </w:r>
      <w:r w:rsidR="00B140AF">
        <w:rPr>
          <w:rFonts w:hint="eastAsia"/>
          <w:color w:val="000000"/>
          <w:sz w:val="28"/>
          <w:szCs w:val="28"/>
        </w:rPr>
        <w:t>あるいは未知の腫瘍抗原であっても、その患者さんに適応した</w:t>
      </w:r>
      <w:r w:rsidR="00647DDC" w:rsidRPr="00D71F0B">
        <w:rPr>
          <w:rFonts w:hint="eastAsia"/>
          <w:color w:val="000000"/>
          <w:sz w:val="28"/>
          <w:szCs w:val="28"/>
        </w:rPr>
        <w:t>細胞障害</w:t>
      </w:r>
      <w:r w:rsidRPr="00D71F0B">
        <w:rPr>
          <w:rFonts w:hint="eastAsia"/>
          <w:color w:val="000000"/>
          <w:sz w:val="28"/>
          <w:szCs w:val="28"/>
        </w:rPr>
        <w:t>性</w:t>
      </w:r>
      <w:r w:rsidR="00647DDC" w:rsidRPr="00D71F0B">
        <w:rPr>
          <w:rFonts w:hint="eastAsia"/>
          <w:color w:val="000000"/>
          <w:sz w:val="28"/>
          <w:szCs w:val="28"/>
        </w:rPr>
        <w:t>リンパ球を誘導</w:t>
      </w:r>
      <w:r w:rsidRPr="00D71F0B">
        <w:rPr>
          <w:rFonts w:hint="eastAsia"/>
          <w:color w:val="000000"/>
          <w:sz w:val="28"/>
          <w:szCs w:val="28"/>
        </w:rPr>
        <w:t>することができます。</w:t>
      </w:r>
      <w:r w:rsidR="005179B7">
        <w:rPr>
          <w:rFonts w:hint="eastAsia"/>
          <w:color w:val="000000"/>
          <w:sz w:val="28"/>
          <w:szCs w:val="28"/>
        </w:rPr>
        <w:t>すなわち、</w:t>
      </w:r>
      <w:r w:rsidR="0052110D" w:rsidRPr="00D71F0B">
        <w:rPr>
          <w:rFonts w:hint="eastAsia"/>
          <w:color w:val="000000"/>
          <w:sz w:val="28"/>
          <w:szCs w:val="28"/>
        </w:rPr>
        <w:t>腫瘍細胞の腫瘍抗原の情報をまる</w:t>
      </w:r>
      <w:r w:rsidR="005179B7">
        <w:rPr>
          <w:rFonts w:hint="eastAsia"/>
          <w:color w:val="000000"/>
          <w:sz w:val="28"/>
          <w:szCs w:val="28"/>
        </w:rPr>
        <w:t>ごと持った樹状細胞が、リンパ</w:t>
      </w:r>
      <w:r w:rsidR="006B1877">
        <w:rPr>
          <w:rFonts w:hint="eastAsia"/>
          <w:color w:val="000000"/>
          <w:sz w:val="28"/>
          <w:szCs w:val="28"/>
        </w:rPr>
        <w:t>球に対して腫瘍細胞と腫瘍</w:t>
      </w:r>
      <w:r w:rsidR="00EE3C99">
        <w:rPr>
          <w:rFonts w:hint="eastAsia"/>
          <w:color w:val="000000"/>
          <w:sz w:val="28"/>
          <w:szCs w:val="28"/>
        </w:rPr>
        <w:t>形成</w:t>
      </w:r>
      <w:r w:rsidR="006B1877">
        <w:rPr>
          <w:rFonts w:hint="eastAsia"/>
          <w:color w:val="000000"/>
          <w:sz w:val="28"/>
          <w:szCs w:val="28"/>
        </w:rPr>
        <w:t>細胞への攻撃命令を出すことになります</w:t>
      </w:r>
      <w:r w:rsidRPr="00D71F0B">
        <w:rPr>
          <w:rFonts w:hint="eastAsia"/>
          <w:color w:val="000000"/>
          <w:sz w:val="28"/>
          <w:szCs w:val="28"/>
        </w:rPr>
        <w:t>。</w:t>
      </w:r>
      <w:r w:rsidR="00033665" w:rsidRPr="00D71F0B">
        <w:rPr>
          <w:rFonts w:hint="eastAsia"/>
          <w:color w:val="000000"/>
          <w:sz w:val="28"/>
          <w:szCs w:val="28"/>
        </w:rPr>
        <w:t>腫瘍細胞および腫瘍</w:t>
      </w:r>
      <w:r w:rsidR="00EE3C99">
        <w:rPr>
          <w:rFonts w:hint="eastAsia"/>
          <w:color w:val="000000"/>
          <w:sz w:val="28"/>
          <w:szCs w:val="28"/>
        </w:rPr>
        <w:t>形成</w:t>
      </w:r>
      <w:r w:rsidR="00033665" w:rsidRPr="00D71F0B">
        <w:rPr>
          <w:rFonts w:hint="eastAsia"/>
          <w:color w:val="000000"/>
          <w:sz w:val="28"/>
          <w:szCs w:val="28"/>
        </w:rPr>
        <w:t>細胞には、融合細胞を作成する前に高線量の放射線を照射</w:t>
      </w:r>
      <w:r w:rsidR="00851ABD">
        <w:rPr>
          <w:rFonts w:hint="eastAsia"/>
          <w:color w:val="000000"/>
          <w:sz w:val="28"/>
          <w:szCs w:val="28"/>
        </w:rPr>
        <w:t>し</w:t>
      </w:r>
      <w:r w:rsidR="00033665" w:rsidRPr="00D71F0B">
        <w:rPr>
          <w:rFonts w:hint="eastAsia"/>
          <w:color w:val="000000"/>
          <w:sz w:val="28"/>
          <w:szCs w:val="28"/>
        </w:rPr>
        <w:t>ます。この処理により融合細胞や融合し損ねた腫瘍細胞の増殖能は完全に失われるため、</w:t>
      </w:r>
      <w:r w:rsidR="0052110D" w:rsidRPr="00D71F0B">
        <w:rPr>
          <w:rFonts w:hint="eastAsia"/>
          <w:color w:val="000000"/>
          <w:sz w:val="28"/>
          <w:szCs w:val="28"/>
        </w:rPr>
        <w:t>動物実験およびこれまでの臨床研究において、</w:t>
      </w:r>
      <w:r w:rsidR="00033665" w:rsidRPr="00D71F0B">
        <w:rPr>
          <w:rFonts w:hint="eastAsia"/>
          <w:color w:val="000000"/>
          <w:sz w:val="28"/>
          <w:szCs w:val="28"/>
        </w:rPr>
        <w:t>投与した細胞が生体内で長期間生存したり</w:t>
      </w:r>
      <w:r w:rsidRPr="00D71F0B">
        <w:rPr>
          <w:rFonts w:hint="eastAsia"/>
          <w:color w:val="000000"/>
          <w:sz w:val="28"/>
          <w:szCs w:val="28"/>
        </w:rPr>
        <w:t>増殖</w:t>
      </w:r>
      <w:r w:rsidR="00033665" w:rsidRPr="00D71F0B">
        <w:rPr>
          <w:rFonts w:hint="eastAsia"/>
          <w:color w:val="000000"/>
          <w:sz w:val="28"/>
          <w:szCs w:val="28"/>
        </w:rPr>
        <w:t>し</w:t>
      </w:r>
      <w:r w:rsidR="00851ABD">
        <w:rPr>
          <w:rFonts w:hint="eastAsia"/>
          <w:color w:val="000000"/>
          <w:sz w:val="28"/>
          <w:szCs w:val="28"/>
        </w:rPr>
        <w:t>て腫瘍塊を作っ</w:t>
      </w:r>
      <w:r w:rsidR="00033665" w:rsidRPr="00D71F0B">
        <w:rPr>
          <w:rFonts w:hint="eastAsia"/>
          <w:color w:val="000000"/>
          <w:sz w:val="28"/>
          <w:szCs w:val="28"/>
        </w:rPr>
        <w:t>たりすることはありま</w:t>
      </w:r>
      <w:r w:rsidR="00402A92" w:rsidRPr="00D71F0B">
        <w:rPr>
          <w:rFonts w:hint="eastAsia"/>
          <w:color w:val="000000"/>
          <w:sz w:val="28"/>
          <w:szCs w:val="28"/>
        </w:rPr>
        <w:t>せ</w:t>
      </w:r>
      <w:r w:rsidR="00033665" w:rsidRPr="00D71F0B">
        <w:rPr>
          <w:rFonts w:hint="eastAsia"/>
          <w:color w:val="000000"/>
          <w:sz w:val="28"/>
          <w:szCs w:val="28"/>
        </w:rPr>
        <w:t>ん</w:t>
      </w:r>
      <w:r w:rsidR="0052110D" w:rsidRPr="00D71F0B">
        <w:rPr>
          <w:rFonts w:hint="eastAsia"/>
          <w:color w:val="000000"/>
          <w:sz w:val="28"/>
          <w:szCs w:val="28"/>
        </w:rPr>
        <w:t>でした</w:t>
      </w:r>
      <w:r w:rsidR="00033665" w:rsidRPr="00D71F0B">
        <w:rPr>
          <w:rFonts w:hint="eastAsia"/>
          <w:color w:val="000000"/>
          <w:sz w:val="28"/>
          <w:szCs w:val="28"/>
        </w:rPr>
        <w:t>。</w:t>
      </w:r>
    </w:p>
    <w:p w:rsidR="00270145" w:rsidRPr="00780677" w:rsidRDefault="00C72D96" w:rsidP="00C72D96">
      <w:pPr>
        <w:pStyle w:val="a4"/>
        <w:ind w:rightChars="-117" w:right="-246" w:firstLineChars="100" w:firstLine="280"/>
        <w:rPr>
          <w:sz w:val="28"/>
          <w:szCs w:val="28"/>
        </w:rPr>
      </w:pPr>
      <w:r w:rsidRPr="00780677">
        <w:rPr>
          <w:rFonts w:hint="eastAsia"/>
          <w:sz w:val="28"/>
          <w:szCs w:val="28"/>
        </w:rPr>
        <w:t>また、</w:t>
      </w:r>
      <w:bookmarkStart w:id="0" w:name="_GoBack"/>
      <w:bookmarkEnd w:id="0"/>
      <w:r w:rsidRPr="00780677">
        <w:rPr>
          <w:rFonts w:hint="eastAsia"/>
          <w:sz w:val="28"/>
          <w:szCs w:val="28"/>
        </w:rPr>
        <w:t>これまで成人で行われた融合細胞治療ではごく一部の患者さんで融合細胞の作製ができませんでした。本試験においても、</w:t>
      </w:r>
      <w:r w:rsidR="003F26D3" w:rsidRPr="00780677">
        <w:rPr>
          <w:rFonts w:hint="eastAsia"/>
          <w:sz w:val="28"/>
          <w:szCs w:val="28"/>
        </w:rPr>
        <w:t>融合細胞の作成が出来なかった場合は</w:t>
      </w:r>
      <w:r w:rsidRPr="00780677">
        <w:rPr>
          <w:rFonts w:hint="eastAsia"/>
          <w:sz w:val="28"/>
          <w:szCs w:val="28"/>
        </w:rPr>
        <w:t>本融合細胞治療を</w:t>
      </w:r>
      <w:r w:rsidR="003F26D3" w:rsidRPr="00780677">
        <w:rPr>
          <w:rFonts w:hint="eastAsia"/>
          <w:sz w:val="28"/>
          <w:szCs w:val="28"/>
        </w:rPr>
        <w:t>実施</w:t>
      </w:r>
      <w:r w:rsidRPr="00780677">
        <w:rPr>
          <w:rFonts w:hint="eastAsia"/>
          <w:sz w:val="28"/>
          <w:szCs w:val="28"/>
        </w:rPr>
        <w:t>することが</w:t>
      </w:r>
      <w:r w:rsidR="003F26D3" w:rsidRPr="00780677">
        <w:rPr>
          <w:rFonts w:hint="eastAsia"/>
          <w:sz w:val="28"/>
          <w:szCs w:val="28"/>
        </w:rPr>
        <w:t>出来</w:t>
      </w:r>
      <w:r w:rsidRPr="00780677">
        <w:rPr>
          <w:rFonts w:hint="eastAsia"/>
          <w:sz w:val="28"/>
          <w:szCs w:val="28"/>
        </w:rPr>
        <w:t>ないことをご承知おきください</w:t>
      </w:r>
      <w:r w:rsidR="003F26D3" w:rsidRPr="00780677">
        <w:rPr>
          <w:rFonts w:hint="eastAsia"/>
          <w:sz w:val="28"/>
          <w:szCs w:val="28"/>
        </w:rPr>
        <w:t>。</w:t>
      </w:r>
    </w:p>
    <w:p w:rsidR="00434200" w:rsidRPr="001D379A" w:rsidRDefault="004D5DFC" w:rsidP="005F2C10">
      <w:pPr>
        <w:pStyle w:val="ad"/>
        <w:numPr>
          <w:ilvl w:val="0"/>
          <w:numId w:val="46"/>
        </w:numPr>
        <w:ind w:leftChars="0" w:rightChars="-117" w:right="-246"/>
        <w:rPr>
          <w:rFonts w:ascii="ＭＳ ゴシック" w:eastAsia="ＭＳ ゴシック" w:hAnsi="ＭＳ ゴシック"/>
          <w:b/>
          <w:i/>
          <w:color w:val="000000"/>
          <w:sz w:val="28"/>
          <w:szCs w:val="28"/>
        </w:rPr>
      </w:pPr>
      <w:r>
        <w:rPr>
          <w:rFonts w:ascii="ＭＳ ゴシック" w:eastAsia="ＭＳ ゴシック" w:hAnsi="ＭＳ ゴシック" w:hint="eastAsia"/>
          <w:b/>
          <w:i/>
          <w:sz w:val="28"/>
          <w:szCs w:val="28"/>
        </w:rPr>
        <w:t>本臨床</w:t>
      </w:r>
      <w:r w:rsidR="005F2C10" w:rsidRPr="001D379A">
        <w:rPr>
          <w:rFonts w:ascii="ＭＳ ゴシック" w:eastAsia="ＭＳ ゴシック" w:hAnsi="ＭＳ ゴシック" w:hint="eastAsia"/>
          <w:b/>
          <w:i/>
          <w:sz w:val="28"/>
          <w:szCs w:val="28"/>
        </w:rPr>
        <w:t>試験の流れ</w:t>
      </w:r>
    </w:p>
    <w:p w:rsidR="00434200" w:rsidRPr="00D71F0B" w:rsidRDefault="002647E5" w:rsidP="00A51F12">
      <w:pPr>
        <w:pStyle w:val="a4"/>
        <w:ind w:rightChars="-117" w:right="-246"/>
        <w:rPr>
          <w:color w:val="000000"/>
          <w:sz w:val="28"/>
          <w:szCs w:val="28"/>
        </w:rPr>
      </w:pPr>
      <w:r w:rsidRPr="00D71F0B">
        <w:rPr>
          <w:rFonts w:hint="eastAsia"/>
          <w:color w:val="000000"/>
          <w:sz w:val="28"/>
          <w:szCs w:val="28"/>
        </w:rPr>
        <w:t xml:space="preserve">　この治療</w:t>
      </w:r>
      <w:r w:rsidR="003942CE" w:rsidRPr="00D71F0B">
        <w:rPr>
          <w:rFonts w:hint="eastAsia"/>
          <w:color w:val="000000"/>
          <w:sz w:val="28"/>
          <w:szCs w:val="28"/>
        </w:rPr>
        <w:t>の施行にあたっては</w:t>
      </w:r>
      <w:r w:rsidR="00954C31">
        <w:rPr>
          <w:rFonts w:hint="eastAsia"/>
          <w:color w:val="000000"/>
          <w:sz w:val="28"/>
          <w:szCs w:val="28"/>
        </w:rPr>
        <w:t>、</w:t>
      </w:r>
      <w:r w:rsidR="003942CE" w:rsidRPr="00D71F0B">
        <w:rPr>
          <w:rFonts w:hint="eastAsia"/>
          <w:color w:val="000000"/>
          <w:sz w:val="28"/>
          <w:szCs w:val="28"/>
        </w:rPr>
        <w:t>患者さん御本人の</w:t>
      </w:r>
      <w:r w:rsidR="00434200" w:rsidRPr="00D71F0B">
        <w:rPr>
          <w:rFonts w:hint="eastAsia"/>
          <w:color w:val="000000"/>
          <w:sz w:val="28"/>
          <w:szCs w:val="28"/>
        </w:rPr>
        <w:t>腫瘍細胞が生きたまま</w:t>
      </w:r>
      <w:r w:rsidR="003942CE" w:rsidRPr="00D71F0B">
        <w:rPr>
          <w:rFonts w:hint="eastAsia"/>
          <w:color w:val="000000"/>
          <w:sz w:val="28"/>
          <w:szCs w:val="28"/>
        </w:rPr>
        <w:t>培養または冷凍</w:t>
      </w:r>
      <w:r w:rsidR="00434200" w:rsidRPr="00D71F0B">
        <w:rPr>
          <w:rFonts w:hint="eastAsia"/>
          <w:color w:val="000000"/>
          <w:sz w:val="28"/>
          <w:szCs w:val="28"/>
        </w:rPr>
        <w:t>保存されている必要があります。</w:t>
      </w:r>
    </w:p>
    <w:p w:rsidR="00CE10C3" w:rsidRPr="00D71F0B" w:rsidRDefault="00CE10C3" w:rsidP="00A51F12">
      <w:pPr>
        <w:pStyle w:val="a4"/>
        <w:ind w:rightChars="-117" w:right="-246"/>
        <w:rPr>
          <w:color w:val="000000"/>
          <w:sz w:val="28"/>
          <w:szCs w:val="28"/>
          <w:u w:val="single"/>
        </w:rPr>
      </w:pPr>
      <w:r w:rsidRPr="00D71F0B">
        <w:rPr>
          <w:rFonts w:hint="eastAsia"/>
          <w:color w:val="000000"/>
          <w:sz w:val="28"/>
          <w:szCs w:val="28"/>
          <w:u w:val="single"/>
        </w:rPr>
        <w:lastRenderedPageBreak/>
        <w:t>融合細胞の</w:t>
      </w:r>
      <w:r w:rsidR="00AE7461">
        <w:rPr>
          <w:rFonts w:hint="eastAsia"/>
          <w:color w:val="000000"/>
          <w:sz w:val="28"/>
          <w:szCs w:val="28"/>
          <w:u w:val="single"/>
        </w:rPr>
        <w:t>作製</w:t>
      </w:r>
    </w:p>
    <w:p w:rsidR="00434200" w:rsidRPr="00D71F0B" w:rsidRDefault="002647E5" w:rsidP="00A51F12">
      <w:pPr>
        <w:pStyle w:val="a4"/>
        <w:ind w:rightChars="-117" w:right="-246"/>
        <w:rPr>
          <w:color w:val="000000"/>
          <w:sz w:val="28"/>
          <w:szCs w:val="28"/>
        </w:rPr>
      </w:pPr>
      <w:r w:rsidRPr="00D71F0B">
        <w:rPr>
          <w:rFonts w:hint="eastAsia"/>
          <w:color w:val="000000"/>
          <w:sz w:val="28"/>
          <w:szCs w:val="28"/>
        </w:rPr>
        <w:t xml:space="preserve">　</w:t>
      </w:r>
      <w:r w:rsidR="00716199">
        <w:rPr>
          <w:rFonts w:hint="eastAsia"/>
          <w:color w:val="000000"/>
          <w:sz w:val="28"/>
          <w:szCs w:val="28"/>
        </w:rPr>
        <w:t>患者さん自身の</w:t>
      </w:r>
      <w:r w:rsidR="00314AB9">
        <w:rPr>
          <w:rFonts w:hint="eastAsia"/>
          <w:color w:val="000000"/>
          <w:sz w:val="28"/>
          <w:szCs w:val="28"/>
        </w:rPr>
        <w:t>血液（</w:t>
      </w:r>
      <w:r w:rsidRPr="00D71F0B">
        <w:rPr>
          <w:rFonts w:hint="eastAsia"/>
          <w:color w:val="000000"/>
          <w:sz w:val="28"/>
          <w:szCs w:val="28"/>
        </w:rPr>
        <w:t>白血球</w:t>
      </w:r>
      <w:r w:rsidR="00314AB9">
        <w:rPr>
          <w:rFonts w:hint="eastAsia"/>
          <w:color w:val="000000"/>
          <w:sz w:val="28"/>
          <w:szCs w:val="28"/>
        </w:rPr>
        <w:t>）の中に樹状細胞のもとになる細胞がいるため、</w:t>
      </w:r>
      <w:r w:rsidR="00716199">
        <w:rPr>
          <w:rFonts w:hint="eastAsia"/>
          <w:color w:val="000000"/>
          <w:sz w:val="28"/>
          <w:szCs w:val="28"/>
        </w:rPr>
        <w:t>別紙で説明するアフェレーシス法</w:t>
      </w:r>
      <w:r w:rsidR="00314AB9">
        <w:rPr>
          <w:rFonts w:hint="eastAsia"/>
          <w:color w:val="000000"/>
          <w:sz w:val="28"/>
          <w:szCs w:val="28"/>
        </w:rPr>
        <w:t>という方法で白血球のみを一度に大量に採取します</w:t>
      </w:r>
      <w:r w:rsidRPr="00D71F0B">
        <w:rPr>
          <w:rFonts w:hint="eastAsia"/>
          <w:color w:val="000000"/>
          <w:sz w:val="28"/>
          <w:szCs w:val="28"/>
        </w:rPr>
        <w:t>。</w:t>
      </w:r>
      <w:r w:rsidR="00716199">
        <w:rPr>
          <w:rFonts w:hint="eastAsia"/>
          <w:color w:val="000000"/>
          <w:sz w:val="28"/>
          <w:szCs w:val="28"/>
        </w:rPr>
        <w:t>全身状態</w:t>
      </w:r>
      <w:r w:rsidR="00314AB9">
        <w:rPr>
          <w:rFonts w:hint="eastAsia"/>
          <w:color w:val="000000"/>
          <w:sz w:val="28"/>
          <w:szCs w:val="28"/>
        </w:rPr>
        <w:t>などの</w:t>
      </w:r>
      <w:r w:rsidR="00716199">
        <w:rPr>
          <w:rFonts w:hint="eastAsia"/>
          <w:color w:val="000000"/>
          <w:sz w:val="28"/>
          <w:szCs w:val="28"/>
        </w:rPr>
        <w:t>問題</w:t>
      </w:r>
      <w:r w:rsidR="00314AB9">
        <w:rPr>
          <w:rFonts w:hint="eastAsia"/>
          <w:color w:val="000000"/>
          <w:sz w:val="28"/>
          <w:szCs w:val="28"/>
        </w:rPr>
        <w:t>で</w:t>
      </w:r>
      <w:r w:rsidR="00716199">
        <w:rPr>
          <w:rFonts w:hint="eastAsia"/>
          <w:color w:val="000000"/>
          <w:sz w:val="28"/>
          <w:szCs w:val="28"/>
        </w:rPr>
        <w:t>アフェレーシス法による</w:t>
      </w:r>
      <w:r w:rsidR="00314AB9">
        <w:rPr>
          <w:rFonts w:hint="eastAsia"/>
          <w:color w:val="000000"/>
          <w:sz w:val="28"/>
          <w:szCs w:val="28"/>
        </w:rPr>
        <w:t>白血球採取が難しい</w:t>
      </w:r>
      <w:r w:rsidR="00716199">
        <w:rPr>
          <w:rFonts w:hint="eastAsia"/>
          <w:color w:val="000000"/>
          <w:sz w:val="28"/>
          <w:szCs w:val="28"/>
        </w:rPr>
        <w:t>患者さんの場合、</w:t>
      </w:r>
      <w:r w:rsidR="00716199" w:rsidRPr="00D71F0B">
        <w:rPr>
          <w:rFonts w:hint="eastAsia"/>
          <w:color w:val="000000"/>
          <w:sz w:val="28"/>
          <w:szCs w:val="28"/>
        </w:rPr>
        <w:t>腕の静脈より血液を約50mL採血し</w:t>
      </w:r>
      <w:r w:rsidR="00716199">
        <w:rPr>
          <w:rFonts w:hint="eastAsia"/>
          <w:color w:val="000000"/>
          <w:sz w:val="28"/>
          <w:szCs w:val="28"/>
        </w:rPr>
        <w:t>、その中に含まれる白血球を使用し</w:t>
      </w:r>
      <w:r w:rsidR="00716199" w:rsidRPr="00D71F0B">
        <w:rPr>
          <w:rFonts w:hint="eastAsia"/>
          <w:color w:val="000000"/>
          <w:sz w:val="28"/>
          <w:szCs w:val="28"/>
        </w:rPr>
        <w:t>ます。</w:t>
      </w:r>
      <w:r w:rsidR="00BD4817" w:rsidRPr="00D71F0B">
        <w:rPr>
          <w:rFonts w:hint="eastAsia"/>
          <w:color w:val="000000"/>
          <w:sz w:val="28"/>
          <w:szCs w:val="28"/>
        </w:rPr>
        <w:t>こうして得られた白血球に</w:t>
      </w:r>
      <w:r w:rsidR="00434200" w:rsidRPr="00D71F0B">
        <w:rPr>
          <w:rFonts w:ascii="Times New Roman" w:hAnsi="Times New Roman"/>
          <w:color w:val="000000"/>
          <w:sz w:val="28"/>
          <w:szCs w:val="28"/>
        </w:rPr>
        <w:t>GM-CSF</w:t>
      </w:r>
      <w:r w:rsidR="0012339E" w:rsidRPr="00D71F0B">
        <w:rPr>
          <w:rFonts w:ascii="Times New Roman" w:hAnsi="Times New Roman"/>
          <w:color w:val="000000"/>
          <w:sz w:val="28"/>
          <w:szCs w:val="28"/>
        </w:rPr>
        <w:t xml:space="preserve">, </w:t>
      </w:r>
      <w:r w:rsidR="00434200" w:rsidRPr="00D71F0B">
        <w:rPr>
          <w:rFonts w:ascii="Times New Roman" w:hAnsi="Times New Roman"/>
          <w:color w:val="000000"/>
          <w:sz w:val="28"/>
          <w:szCs w:val="28"/>
        </w:rPr>
        <w:t>IL-4</w:t>
      </w:r>
      <w:r w:rsidR="00FE2B05">
        <w:rPr>
          <w:rFonts w:ascii="Times New Roman" w:hAnsi="Times New Roman"/>
          <w:color w:val="000000"/>
          <w:sz w:val="28"/>
          <w:szCs w:val="28"/>
        </w:rPr>
        <w:t xml:space="preserve">, </w:t>
      </w:r>
      <w:r w:rsidR="00FE2B05" w:rsidRPr="00D71F0B">
        <w:rPr>
          <w:rFonts w:ascii="Times New Roman" w:hAnsi="Times New Roman"/>
          <w:color w:val="000000"/>
          <w:sz w:val="28"/>
          <w:szCs w:val="28"/>
        </w:rPr>
        <w:t>TNF-</w:t>
      </w:r>
      <w:r w:rsidR="00FE2B05" w:rsidRPr="00D71F0B">
        <w:rPr>
          <w:rFonts w:ascii="Symbol" w:hAnsi="Symbol"/>
          <w:color w:val="000000"/>
          <w:sz w:val="28"/>
          <w:szCs w:val="28"/>
        </w:rPr>
        <w:t></w:t>
      </w:r>
      <w:r w:rsidRPr="00D71F0B">
        <w:rPr>
          <w:rFonts w:hint="eastAsia"/>
          <w:color w:val="000000"/>
          <w:sz w:val="28"/>
          <w:szCs w:val="28"/>
        </w:rPr>
        <w:t>という白血球</w:t>
      </w:r>
      <w:r w:rsidR="00FE2B05">
        <w:rPr>
          <w:rFonts w:hint="eastAsia"/>
          <w:color w:val="000000"/>
          <w:sz w:val="28"/>
          <w:szCs w:val="28"/>
        </w:rPr>
        <w:t>の増殖や機能発現に関与</w:t>
      </w:r>
      <w:r w:rsidR="00434200" w:rsidRPr="00D71F0B">
        <w:rPr>
          <w:rFonts w:hint="eastAsia"/>
          <w:color w:val="000000"/>
          <w:sz w:val="28"/>
          <w:szCs w:val="28"/>
        </w:rPr>
        <w:t>する物</w:t>
      </w:r>
      <w:r w:rsidR="00FE2B05">
        <w:rPr>
          <w:rFonts w:hint="eastAsia"/>
          <w:color w:val="000000"/>
          <w:sz w:val="28"/>
          <w:szCs w:val="28"/>
        </w:rPr>
        <w:t>質（もともとヒトの体内にあるサイトカインという微量物質）を反応させると</w:t>
      </w:r>
      <w:r w:rsidR="00954C31">
        <w:rPr>
          <w:rFonts w:hint="eastAsia"/>
          <w:color w:val="000000"/>
          <w:sz w:val="28"/>
          <w:szCs w:val="28"/>
        </w:rPr>
        <w:t>10</w:t>
      </w:r>
      <w:r w:rsidR="00FE2B05">
        <w:rPr>
          <w:rFonts w:hint="eastAsia"/>
          <w:color w:val="000000"/>
          <w:sz w:val="28"/>
          <w:szCs w:val="28"/>
        </w:rPr>
        <w:t>日間程で</w:t>
      </w:r>
      <w:r w:rsidR="00434200" w:rsidRPr="00D71F0B">
        <w:rPr>
          <w:rFonts w:hint="eastAsia"/>
          <w:color w:val="000000"/>
          <w:sz w:val="28"/>
          <w:szCs w:val="28"/>
        </w:rPr>
        <w:t>樹状細胞が</w:t>
      </w:r>
      <w:r w:rsidR="00314AB9">
        <w:rPr>
          <w:rFonts w:hint="eastAsia"/>
          <w:color w:val="000000"/>
          <w:sz w:val="28"/>
          <w:szCs w:val="28"/>
        </w:rPr>
        <w:t>出来上がります</w:t>
      </w:r>
      <w:r w:rsidR="00954C31">
        <w:rPr>
          <w:rFonts w:hint="eastAsia"/>
          <w:color w:val="000000"/>
          <w:sz w:val="28"/>
          <w:szCs w:val="28"/>
        </w:rPr>
        <w:t>。こうして</w:t>
      </w:r>
      <w:r w:rsidR="00314AB9">
        <w:rPr>
          <w:rFonts w:hint="eastAsia"/>
          <w:color w:val="000000"/>
          <w:sz w:val="28"/>
          <w:szCs w:val="28"/>
        </w:rPr>
        <w:t>得られた樹状細胞を</w:t>
      </w:r>
      <w:r w:rsidR="00434200" w:rsidRPr="00D71F0B">
        <w:rPr>
          <w:rFonts w:hint="eastAsia"/>
          <w:color w:val="000000"/>
          <w:sz w:val="28"/>
          <w:szCs w:val="28"/>
        </w:rPr>
        <w:t>、ポリエチレングリコール</w:t>
      </w:r>
      <w:r w:rsidR="00BD4817" w:rsidRPr="00D71F0B">
        <w:rPr>
          <w:rFonts w:hint="eastAsia"/>
          <w:color w:val="000000"/>
          <w:sz w:val="28"/>
          <w:szCs w:val="28"/>
        </w:rPr>
        <w:t>という薬品</w:t>
      </w:r>
      <w:r w:rsidR="00434200" w:rsidRPr="00D71F0B">
        <w:rPr>
          <w:rFonts w:hint="eastAsia"/>
          <w:color w:val="000000"/>
          <w:sz w:val="28"/>
          <w:szCs w:val="28"/>
        </w:rPr>
        <w:t>を用いて</w:t>
      </w:r>
      <w:r w:rsidR="00BD4817" w:rsidRPr="00D71F0B">
        <w:rPr>
          <w:rFonts w:hint="eastAsia"/>
          <w:color w:val="000000"/>
          <w:sz w:val="28"/>
          <w:szCs w:val="28"/>
        </w:rPr>
        <w:t>、</w:t>
      </w:r>
      <w:r w:rsidR="00434200" w:rsidRPr="00D71F0B">
        <w:rPr>
          <w:rFonts w:hint="eastAsia"/>
          <w:color w:val="000000"/>
          <w:sz w:val="28"/>
          <w:szCs w:val="28"/>
        </w:rPr>
        <w:t>あらかじめ放射線照射し</w:t>
      </w:r>
      <w:r w:rsidR="00954C31">
        <w:rPr>
          <w:rFonts w:hint="eastAsia"/>
          <w:color w:val="000000"/>
          <w:sz w:val="28"/>
          <w:szCs w:val="28"/>
        </w:rPr>
        <w:t>て増殖しないように処理し</w:t>
      </w:r>
      <w:r w:rsidR="00434200" w:rsidRPr="00D71F0B">
        <w:rPr>
          <w:rFonts w:hint="eastAsia"/>
          <w:color w:val="000000"/>
          <w:sz w:val="28"/>
          <w:szCs w:val="28"/>
        </w:rPr>
        <w:t>た腫瘍細胞と融合させます。</w:t>
      </w:r>
    </w:p>
    <w:p w:rsidR="00434200" w:rsidRPr="00D71F0B" w:rsidRDefault="00434200" w:rsidP="00A51F12">
      <w:pPr>
        <w:ind w:rightChars="-117" w:right="-246"/>
        <w:rPr>
          <w:rFonts w:ascii="ＭＳ 明朝"/>
          <w:color w:val="000000"/>
          <w:sz w:val="28"/>
          <w:szCs w:val="28"/>
          <w:u w:val="single"/>
        </w:rPr>
      </w:pPr>
      <w:r w:rsidRPr="00D71F0B">
        <w:rPr>
          <w:rFonts w:ascii="ＭＳ 明朝" w:hint="eastAsia"/>
          <w:color w:val="000000"/>
          <w:sz w:val="28"/>
          <w:szCs w:val="28"/>
          <w:u w:val="single"/>
        </w:rPr>
        <w:t>投与</w:t>
      </w:r>
      <w:r w:rsidR="00CE10C3" w:rsidRPr="00D71F0B">
        <w:rPr>
          <w:rFonts w:ascii="ＭＳ 明朝" w:hint="eastAsia"/>
          <w:color w:val="000000"/>
          <w:sz w:val="28"/>
          <w:szCs w:val="28"/>
          <w:u w:val="single"/>
        </w:rPr>
        <w:t>法と投与</w:t>
      </w:r>
      <w:r w:rsidRPr="00D71F0B">
        <w:rPr>
          <w:rFonts w:ascii="ＭＳ 明朝" w:hint="eastAsia"/>
          <w:color w:val="000000"/>
          <w:sz w:val="28"/>
          <w:szCs w:val="28"/>
          <w:u w:val="single"/>
        </w:rPr>
        <w:t>時期</w:t>
      </w:r>
    </w:p>
    <w:p w:rsidR="00F83B15" w:rsidRDefault="00E34C3A" w:rsidP="00F83B15">
      <w:pPr>
        <w:ind w:rightChars="-117" w:right="-246" w:firstLineChars="100" w:firstLine="280"/>
        <w:jc w:val="left"/>
        <w:rPr>
          <w:color w:val="000000"/>
          <w:sz w:val="28"/>
          <w:szCs w:val="28"/>
        </w:rPr>
      </w:pPr>
      <w:r>
        <w:rPr>
          <w:noProof/>
          <w:color w:val="000000"/>
          <w:sz w:val="28"/>
          <w:szCs w:val="28"/>
        </w:rPr>
        <w:pict>
          <v:line id="_x0000_s1028" style="position:absolute;left:0;text-align:left;z-index:251669504;visibility:visible;mso-width-relative:margin" from="276.85pt,221.25pt" to="311.4pt,29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" strokecolor="#0d0d0d [3069]" strokeweight="1.5pt">
            <v:stroke startarrow="block" joinstyle="miter"/>
          </v:line>
        </w:pict>
      </w:r>
      <w:r>
        <w:rPr>
          <w:noProof/>
          <w:color w:val="000000"/>
          <w:sz w:val="28"/>
          <w:szCs w:val="28"/>
        </w:rPr>
        <w:pict>
          <v:line id="直線コネクタ 4" o:spid="_x0000_s1027" style="position:absolute;left:0;text-align:left;z-index:251667456;visibility:visible;mso-width-relative:margin" from="295.6pt,201pt" to="311.4pt,29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" strokecolor="#0d0d0d [3069]" strokeweight="1.5pt">
            <v:stroke startarrow="block" joinstyle="miter"/>
          </v:line>
        </w:pict>
      </w:r>
      <w:r w:rsidR="00F436FD" w:rsidRPr="00F436FD">
        <w:rPr>
          <w:noProof/>
          <w:color w:val="000000"/>
          <w:sz w:val="28"/>
          <w:szCs w:val="28"/>
        </w:rPr>
        <w:drawing>
          <wp:anchor distT="0" distB="0" distL="114300" distR="114300" simplePos="0" relativeHeight="251666432" behindDoc="0" locked="0" layoutInCell="1" allowOverlap="1">
            <wp:simplePos x="0" y="0"/>
            <wp:positionH relativeFrom="column">
              <wp:posOffset>2811145</wp:posOffset>
            </wp:positionH>
            <wp:positionV relativeFrom="paragraph">
              <wp:posOffset>1201420</wp:posOffset>
            </wp:positionV>
            <wp:extent cx="2676525" cy="1985010"/>
            <wp:effectExtent l="0" t="0" r="9525" b="0"/>
            <wp:wrapSquare wrapText="bothSides"/>
            <wp:docPr id="33"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図 32"/>
                    <pic:cNvPicPr>
                      <a:picLocks noChangeAspect="1"/>
                    </pic:cNvPicPr>
                  </pic:nvPicPr>
                  <pic:blipFill rotWithShape="1">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34500" t="22501" r="17594" b="14333"/>
                    <a:stretch/>
                  </pic:blipFill>
                  <pic:spPr>
                    <a:xfrm>
                      <a:off x="0" y="0"/>
                      <a:ext cx="2676525" cy="1985010"/>
                    </a:xfrm>
                    <a:prstGeom prst="rect">
                      <a:avLst/>
                    </a:prstGeom>
                  </pic:spPr>
                </pic:pic>
              </a:graphicData>
            </a:graphic>
          </wp:anchor>
        </w:drawing>
      </w:r>
      <w:r w:rsidR="00CE10C3" w:rsidRPr="00D71F0B">
        <w:rPr>
          <w:rFonts w:hint="eastAsia"/>
          <w:color w:val="000000"/>
          <w:sz w:val="28"/>
          <w:szCs w:val="28"/>
        </w:rPr>
        <w:t>融合細胞を</w:t>
      </w:r>
      <w:r w:rsidR="00CE10C3" w:rsidRPr="00D71F0B">
        <w:rPr>
          <w:rFonts w:hint="eastAsia"/>
          <w:color w:val="000000"/>
          <w:sz w:val="28"/>
          <w:szCs w:val="28"/>
        </w:rPr>
        <w:t>0.5cc</w:t>
      </w:r>
      <w:r w:rsidR="00CE10C3" w:rsidRPr="00D71F0B">
        <w:rPr>
          <w:rFonts w:hint="eastAsia"/>
          <w:color w:val="000000"/>
          <w:sz w:val="28"/>
          <w:szCs w:val="28"/>
        </w:rPr>
        <w:t>程度の生理食塩水</w:t>
      </w:r>
      <w:r w:rsidR="007F3B6B">
        <w:rPr>
          <w:rFonts w:hint="eastAsia"/>
          <w:color w:val="000000"/>
          <w:sz w:val="28"/>
          <w:szCs w:val="28"/>
        </w:rPr>
        <w:t>（注射用食塩水）</w:t>
      </w:r>
      <w:r w:rsidR="00CE10C3" w:rsidRPr="00D71F0B">
        <w:rPr>
          <w:rFonts w:hint="eastAsia"/>
          <w:color w:val="000000"/>
          <w:sz w:val="28"/>
          <w:szCs w:val="28"/>
        </w:rPr>
        <w:t>に溶かし</w:t>
      </w:r>
      <w:r w:rsidR="007F3B6B">
        <w:rPr>
          <w:rFonts w:hint="eastAsia"/>
          <w:color w:val="000000"/>
          <w:sz w:val="28"/>
          <w:szCs w:val="28"/>
        </w:rPr>
        <w:t>て</w:t>
      </w:r>
      <w:r w:rsidR="00CE10C3" w:rsidRPr="00D71F0B">
        <w:rPr>
          <w:rFonts w:hint="eastAsia"/>
          <w:color w:val="000000"/>
          <w:sz w:val="28"/>
          <w:szCs w:val="28"/>
        </w:rPr>
        <w:t>、</w:t>
      </w:r>
      <w:r w:rsidR="007072E7">
        <w:rPr>
          <w:rFonts w:hint="eastAsia"/>
          <w:color w:val="000000"/>
          <w:sz w:val="28"/>
          <w:szCs w:val="28"/>
        </w:rPr>
        <w:t>指定の</w:t>
      </w:r>
      <w:r w:rsidR="00716694">
        <w:rPr>
          <w:rFonts w:hint="eastAsia"/>
          <w:color w:val="000000"/>
          <w:sz w:val="28"/>
          <w:szCs w:val="28"/>
        </w:rPr>
        <w:t>部位</w:t>
      </w:r>
      <w:r w:rsidR="00907752">
        <w:rPr>
          <w:rFonts w:hint="eastAsia"/>
          <w:color w:val="000000"/>
          <w:sz w:val="28"/>
          <w:szCs w:val="28"/>
        </w:rPr>
        <w:t>（</w:t>
      </w:r>
      <w:r w:rsidR="00FE2B05">
        <w:rPr>
          <w:rFonts w:hint="eastAsia"/>
          <w:color w:val="000000"/>
          <w:sz w:val="28"/>
          <w:szCs w:val="28"/>
        </w:rPr>
        <w:t>のどの脇</w:t>
      </w:r>
      <w:r w:rsidR="001B0CDF">
        <w:rPr>
          <w:rFonts w:hint="eastAsia"/>
          <w:color w:val="000000"/>
          <w:sz w:val="28"/>
          <w:szCs w:val="28"/>
        </w:rPr>
        <w:t>：図参照</w:t>
      </w:r>
      <w:r w:rsidR="00907752">
        <w:rPr>
          <w:rFonts w:hint="eastAsia"/>
          <w:color w:val="000000"/>
          <w:sz w:val="28"/>
          <w:szCs w:val="28"/>
        </w:rPr>
        <w:t>）</w:t>
      </w:r>
      <w:r w:rsidR="007F3B6B">
        <w:rPr>
          <w:rFonts w:hint="eastAsia"/>
          <w:color w:val="000000"/>
          <w:sz w:val="28"/>
          <w:szCs w:val="28"/>
        </w:rPr>
        <w:t>に注射します。</w:t>
      </w:r>
      <w:r w:rsidR="001B0CDF">
        <w:rPr>
          <w:rFonts w:hint="eastAsia"/>
          <w:color w:val="000000"/>
          <w:sz w:val="28"/>
          <w:szCs w:val="28"/>
        </w:rPr>
        <w:t>注射は</w:t>
      </w:r>
      <w:r w:rsidR="001B0CDF">
        <w:rPr>
          <w:rFonts w:hint="eastAsia"/>
          <w:color w:val="000000"/>
          <w:sz w:val="28"/>
          <w:szCs w:val="28"/>
        </w:rPr>
        <w:t>1</w:t>
      </w:r>
      <w:r w:rsidR="001B0CDF">
        <w:rPr>
          <w:rFonts w:hint="eastAsia"/>
          <w:color w:val="000000"/>
          <w:sz w:val="28"/>
          <w:szCs w:val="28"/>
        </w:rPr>
        <w:t>か所です。</w:t>
      </w:r>
      <w:r w:rsidR="007F3B6B" w:rsidRPr="00D71F0B">
        <w:rPr>
          <w:rFonts w:hint="eastAsia"/>
          <w:color w:val="000000"/>
          <w:sz w:val="28"/>
          <w:szCs w:val="28"/>
        </w:rPr>
        <w:t>投与する融合細胞の量は</w:t>
      </w:r>
      <w:r w:rsidR="007F3B6B">
        <w:rPr>
          <w:rFonts w:hint="eastAsia"/>
          <w:color w:val="000000"/>
          <w:sz w:val="28"/>
          <w:szCs w:val="28"/>
        </w:rPr>
        <w:t>約</w:t>
      </w:r>
      <w:r w:rsidR="00FE2B05">
        <w:rPr>
          <w:rFonts w:hint="eastAsia"/>
          <w:color w:val="000000"/>
          <w:sz w:val="28"/>
          <w:szCs w:val="28"/>
        </w:rPr>
        <w:t>200</w:t>
      </w:r>
      <w:r w:rsidR="00FE2B05">
        <w:rPr>
          <w:rFonts w:hint="eastAsia"/>
          <w:color w:val="000000"/>
          <w:sz w:val="28"/>
          <w:szCs w:val="28"/>
        </w:rPr>
        <w:t>万～</w:t>
      </w:r>
      <w:r w:rsidR="00FE2B05">
        <w:rPr>
          <w:rFonts w:hint="eastAsia"/>
          <w:color w:val="000000"/>
          <w:sz w:val="28"/>
          <w:szCs w:val="28"/>
        </w:rPr>
        <w:t>2</w:t>
      </w:r>
      <w:r w:rsidR="007F3B6B">
        <w:rPr>
          <w:rFonts w:hint="eastAsia"/>
          <w:color w:val="000000"/>
          <w:sz w:val="28"/>
          <w:szCs w:val="28"/>
        </w:rPr>
        <w:t>000</w:t>
      </w:r>
      <w:r w:rsidR="007F3B6B" w:rsidRPr="00D71F0B">
        <w:rPr>
          <w:rFonts w:hint="eastAsia"/>
          <w:color w:val="000000"/>
          <w:sz w:val="28"/>
          <w:szCs w:val="28"/>
        </w:rPr>
        <w:t>万個で、この量による安全性は確認されています。</w:t>
      </w:r>
      <w:r w:rsidR="00434200" w:rsidRPr="00D71F0B">
        <w:rPr>
          <w:rFonts w:ascii="ＭＳ 明朝" w:hint="eastAsia"/>
          <w:color w:val="000000"/>
          <w:sz w:val="28"/>
          <w:szCs w:val="28"/>
        </w:rPr>
        <w:t>融合細胞は4</w:t>
      </w:r>
      <w:r w:rsidR="00336187" w:rsidRPr="00D71F0B">
        <w:rPr>
          <w:rFonts w:ascii="ＭＳ 明朝" w:hint="eastAsia"/>
          <w:color w:val="000000"/>
          <w:sz w:val="28"/>
          <w:szCs w:val="28"/>
        </w:rPr>
        <w:t>週間ごと</w:t>
      </w:r>
      <w:r w:rsidR="00B553A5" w:rsidRPr="00B436F3">
        <w:rPr>
          <w:rFonts w:ascii="ＭＳ 明朝" w:hint="eastAsia"/>
          <w:sz w:val="28"/>
          <w:szCs w:val="28"/>
        </w:rPr>
        <w:t>（最長12週間ごと）</w:t>
      </w:r>
      <w:r w:rsidR="00336187" w:rsidRPr="00D71F0B">
        <w:rPr>
          <w:rFonts w:ascii="ＭＳ 明朝" w:hint="eastAsia"/>
          <w:color w:val="000000"/>
          <w:sz w:val="28"/>
          <w:szCs w:val="28"/>
        </w:rPr>
        <w:lastRenderedPageBreak/>
        <w:t>に投与いたします。</w:t>
      </w:r>
      <w:r w:rsidR="00DE6956">
        <w:rPr>
          <w:rFonts w:ascii="ＭＳ 明朝" w:hint="eastAsia"/>
          <w:color w:val="000000"/>
          <w:sz w:val="28"/>
          <w:szCs w:val="28"/>
        </w:rPr>
        <w:t>融合細胞の</w:t>
      </w:r>
      <w:r w:rsidR="00434200" w:rsidRPr="00D71F0B">
        <w:rPr>
          <w:rFonts w:hint="eastAsia"/>
          <w:color w:val="000000"/>
          <w:sz w:val="28"/>
          <w:szCs w:val="28"/>
        </w:rPr>
        <w:t>投与回数は最大</w:t>
      </w:r>
      <w:r w:rsidR="00EE3C99">
        <w:rPr>
          <w:color w:val="000000"/>
          <w:sz w:val="28"/>
          <w:szCs w:val="28"/>
        </w:rPr>
        <w:t>1</w:t>
      </w:r>
      <w:r w:rsidR="007F3B6B">
        <w:rPr>
          <w:color w:val="000000"/>
          <w:sz w:val="28"/>
          <w:szCs w:val="28"/>
        </w:rPr>
        <w:t>0</w:t>
      </w:r>
      <w:r w:rsidR="007B18C0">
        <w:rPr>
          <w:rFonts w:hint="eastAsia"/>
          <w:color w:val="000000"/>
          <w:sz w:val="28"/>
          <w:szCs w:val="28"/>
        </w:rPr>
        <w:t>回までです</w:t>
      </w:r>
      <w:r w:rsidR="00434200" w:rsidRPr="00D71F0B">
        <w:rPr>
          <w:rFonts w:hint="eastAsia"/>
          <w:color w:val="000000"/>
          <w:sz w:val="28"/>
          <w:szCs w:val="28"/>
        </w:rPr>
        <w:t>。</w:t>
      </w:r>
      <w:r w:rsidR="00F83B15">
        <w:rPr>
          <w:rFonts w:hint="eastAsia"/>
          <w:color w:val="000000"/>
          <w:sz w:val="28"/>
          <w:szCs w:val="28"/>
        </w:rPr>
        <w:t xml:space="preserve">　</w:t>
      </w:r>
    </w:p>
    <w:p w:rsidR="00F83B15" w:rsidRPr="00F436FD" w:rsidRDefault="00F83B15" w:rsidP="00F83B15">
      <w:pPr>
        <w:ind w:rightChars="-117" w:right="-246" w:firstLineChars="100" w:firstLine="280"/>
        <w:jc w:val="right"/>
        <w:rPr>
          <w:color w:val="000000"/>
          <w:sz w:val="28"/>
          <w:szCs w:val="28"/>
        </w:rPr>
      </w:pPr>
      <w:r w:rsidRPr="00F436FD">
        <w:rPr>
          <w:rFonts w:hint="eastAsia"/>
          <w:color w:val="000000"/>
          <w:sz w:val="28"/>
          <w:szCs w:val="28"/>
        </w:rPr>
        <w:t>（図）このあたりに注射します</w:t>
      </w:r>
    </w:p>
    <w:p w:rsidR="00336187" w:rsidRPr="00D71F0B" w:rsidRDefault="00780677" w:rsidP="00780677">
      <w:pPr>
        <w:ind w:rightChars="-117" w:right="-246"/>
        <w:jc w:val="left"/>
        <w:rPr>
          <w:rFonts w:ascii="ＭＳ 明朝"/>
          <w:color w:val="000000"/>
          <w:sz w:val="28"/>
          <w:szCs w:val="28"/>
          <w:u w:val="single"/>
        </w:rPr>
      </w:pPr>
      <w:r w:rsidRPr="00B436F3">
        <w:rPr>
          <w:color w:val="000000"/>
          <w:sz w:val="28"/>
          <w:szCs w:val="28"/>
        </w:rPr>
        <w:object w:dxaOrig="7216" w:dyaOrig="54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9.4pt;height:323.6pt" o:ole="">
            <v:imagedata r:id="rId9" o:title=""/>
          </v:shape>
          <o:OLEObject Type="Embed" ProgID="PowerPoint.Slide.12" ShapeID="_x0000_i1025" DrawAspect="Content" ObjectID="_1578313896" r:id="rId10"/>
        </w:object>
      </w:r>
      <w:r w:rsidR="00336187" w:rsidRPr="00D71F0B">
        <w:rPr>
          <w:rFonts w:ascii="ＭＳ 明朝" w:hint="eastAsia"/>
          <w:color w:val="000000"/>
          <w:sz w:val="28"/>
          <w:szCs w:val="28"/>
          <w:u w:val="single"/>
        </w:rPr>
        <w:t>治療効果判定</w:t>
      </w:r>
    </w:p>
    <w:p w:rsidR="00DE6956" w:rsidRDefault="00336187" w:rsidP="00E521A6">
      <w:pPr>
        <w:ind w:rightChars="-117" w:right="-246" w:firstLineChars="100" w:firstLine="280"/>
        <w:rPr>
          <w:rFonts w:ascii="ＭＳ 明朝"/>
          <w:color w:val="000000"/>
          <w:sz w:val="28"/>
          <w:szCs w:val="28"/>
        </w:rPr>
      </w:pPr>
      <w:r w:rsidRPr="00D71F0B">
        <w:rPr>
          <w:rFonts w:ascii="ＭＳ 明朝" w:hint="eastAsia"/>
          <w:color w:val="000000"/>
          <w:sz w:val="28"/>
          <w:szCs w:val="28"/>
        </w:rPr>
        <w:t>治療効果を判定する目的で、融合細胞投与日と投与1カ月後に約20mlの血液を採取し</w:t>
      </w:r>
      <w:r w:rsidR="00E521A6">
        <w:rPr>
          <w:rFonts w:ascii="ＭＳ 明朝" w:hint="eastAsia"/>
          <w:color w:val="000000"/>
          <w:sz w:val="28"/>
          <w:szCs w:val="28"/>
        </w:rPr>
        <w:t>、定期的なMRI画像評価を行い</w:t>
      </w:r>
      <w:r w:rsidRPr="00D71F0B">
        <w:rPr>
          <w:rFonts w:ascii="ＭＳ 明朝" w:hint="eastAsia"/>
          <w:color w:val="000000"/>
          <w:sz w:val="28"/>
          <w:szCs w:val="28"/>
        </w:rPr>
        <w:t>ます。</w:t>
      </w:r>
      <w:r w:rsidR="00E521A6">
        <w:rPr>
          <w:rFonts w:ascii="ＭＳ 明朝" w:hint="eastAsia"/>
          <w:color w:val="000000"/>
          <w:sz w:val="28"/>
          <w:szCs w:val="28"/>
        </w:rPr>
        <w:t>治療効果の判定は、診断名や病状によって異なりますが、6か月から3年の観察期間で行う予定です。</w:t>
      </w:r>
    </w:p>
    <w:p w:rsidR="00B436F3" w:rsidRDefault="00B436F3" w:rsidP="00E521A6">
      <w:pPr>
        <w:ind w:rightChars="-117" w:right="-246" w:firstLineChars="100" w:firstLine="280"/>
        <w:rPr>
          <w:rFonts w:ascii="ＭＳ 明朝"/>
          <w:color w:val="000000"/>
          <w:sz w:val="28"/>
          <w:szCs w:val="28"/>
        </w:rPr>
      </w:pPr>
    </w:p>
    <w:p w:rsidR="00B436F3" w:rsidRDefault="00B436F3" w:rsidP="00E521A6">
      <w:pPr>
        <w:ind w:rightChars="-117" w:right="-246" w:firstLineChars="100" w:firstLine="280"/>
        <w:rPr>
          <w:rFonts w:ascii="ＭＳ 明朝"/>
          <w:color w:val="000000"/>
          <w:sz w:val="28"/>
          <w:szCs w:val="28"/>
        </w:rPr>
      </w:pPr>
    </w:p>
    <w:p w:rsidR="00B436F3" w:rsidRPr="00E82B30" w:rsidRDefault="00B436F3" w:rsidP="00E521A6">
      <w:pPr>
        <w:ind w:rightChars="-117" w:right="-246" w:firstLineChars="100" w:firstLine="280"/>
        <w:rPr>
          <w:rFonts w:ascii="ＭＳ 明朝"/>
          <w:color w:val="000000"/>
          <w:sz w:val="28"/>
          <w:szCs w:val="28"/>
        </w:rPr>
      </w:pPr>
    </w:p>
    <w:p w:rsidR="00434200" w:rsidRPr="001D379A" w:rsidRDefault="00434200" w:rsidP="005F2C10">
      <w:pPr>
        <w:pStyle w:val="a4"/>
        <w:numPr>
          <w:ilvl w:val="0"/>
          <w:numId w:val="46"/>
        </w:numPr>
        <w:ind w:rightChars="-117" w:right="-246"/>
        <w:rPr>
          <w:rFonts w:ascii="ＭＳ ゴシック" w:eastAsia="ＭＳ ゴシック"/>
          <w:b/>
          <w:i/>
          <w:color w:val="000000"/>
          <w:sz w:val="28"/>
          <w:szCs w:val="28"/>
        </w:rPr>
      </w:pPr>
      <w:r w:rsidRPr="001D379A">
        <w:rPr>
          <w:rFonts w:ascii="ＭＳ ゴシック" w:eastAsia="ＭＳ ゴシック" w:hint="eastAsia"/>
          <w:b/>
          <w:i/>
          <w:color w:val="000000"/>
          <w:sz w:val="28"/>
          <w:szCs w:val="28"/>
        </w:rPr>
        <w:lastRenderedPageBreak/>
        <w:t>安全性について</w:t>
      </w:r>
      <w:r w:rsidR="008F1B1C" w:rsidRPr="001D379A">
        <w:rPr>
          <w:rFonts w:ascii="ＭＳ ゴシック" w:eastAsia="ＭＳ ゴシック" w:hint="eastAsia"/>
          <w:b/>
          <w:i/>
          <w:color w:val="000000"/>
          <w:sz w:val="28"/>
          <w:szCs w:val="28"/>
        </w:rPr>
        <w:t>（副作用とその対策）</w:t>
      </w:r>
    </w:p>
    <w:p w:rsidR="00434200" w:rsidRPr="00D71F0B" w:rsidRDefault="004D5DFC" w:rsidP="00A51F12">
      <w:pPr>
        <w:widowControl/>
        <w:ind w:rightChars="-117" w:right="-246" w:firstLineChars="100" w:firstLine="280"/>
        <w:jc w:val="left"/>
        <w:rPr>
          <w:rFonts w:ascii="ＭＳ 明朝" w:hAnsi="ＭＳ 明朝"/>
          <w:sz w:val="28"/>
          <w:szCs w:val="28"/>
        </w:rPr>
      </w:pPr>
      <w:r>
        <w:rPr>
          <w:rFonts w:ascii="Century" w:hAnsi="Century" w:cs="ＭＳ Ｐゴシック" w:hint="eastAsia"/>
          <w:sz w:val="28"/>
          <w:szCs w:val="28"/>
        </w:rPr>
        <w:t>この臨床試験</w:t>
      </w:r>
      <w:r w:rsidR="00A9233A">
        <w:rPr>
          <w:rFonts w:ascii="Century" w:hAnsi="Century" w:cs="ＭＳ Ｐゴシック" w:hint="eastAsia"/>
          <w:sz w:val="28"/>
          <w:szCs w:val="28"/>
        </w:rPr>
        <w:t>は、現在までの</w:t>
      </w:r>
      <w:r w:rsidR="00381525">
        <w:rPr>
          <w:rFonts w:ascii="Century" w:hAnsi="Century" w:cs="ＭＳ Ｐゴシック" w:hint="eastAsia"/>
          <w:sz w:val="28"/>
          <w:szCs w:val="28"/>
        </w:rPr>
        <w:t>研究に基づいて、治療を安全に行えるよう十分に配慮して計画しており</w:t>
      </w:r>
      <w:r w:rsidR="00B86CC4" w:rsidRPr="00D71F0B">
        <w:rPr>
          <w:rFonts w:ascii="Century" w:hAnsi="Century" w:cs="ＭＳ Ｐゴシック" w:hint="eastAsia"/>
          <w:sz w:val="28"/>
          <w:szCs w:val="28"/>
        </w:rPr>
        <w:t>ますが、以下の様な副作用が発生する可能性があります。</w:t>
      </w:r>
    </w:p>
    <w:p w:rsidR="00434200" w:rsidRPr="00D71F0B" w:rsidRDefault="00434200" w:rsidP="00A51F12">
      <w:pPr>
        <w:pStyle w:val="a4"/>
        <w:ind w:rightChars="-117" w:right="-246" w:firstLine="360"/>
        <w:rPr>
          <w:color w:val="000000"/>
          <w:sz w:val="28"/>
          <w:szCs w:val="28"/>
        </w:rPr>
      </w:pPr>
      <w:r w:rsidRPr="00D71F0B">
        <w:rPr>
          <w:rFonts w:hint="eastAsia"/>
          <w:color w:val="000000"/>
          <w:sz w:val="28"/>
          <w:szCs w:val="28"/>
        </w:rPr>
        <w:t>1</w:t>
      </w:r>
      <w:r w:rsidR="00A9233A">
        <w:rPr>
          <w:rFonts w:hint="eastAsia"/>
          <w:color w:val="000000"/>
          <w:sz w:val="28"/>
          <w:szCs w:val="28"/>
        </w:rPr>
        <w:t>）細胞培養に用いる薬品の</w:t>
      </w:r>
      <w:r w:rsidRPr="00D71F0B">
        <w:rPr>
          <w:rFonts w:hint="eastAsia"/>
          <w:color w:val="000000"/>
          <w:sz w:val="28"/>
          <w:szCs w:val="28"/>
        </w:rPr>
        <w:t>混入</w:t>
      </w:r>
    </w:p>
    <w:p w:rsidR="00434200" w:rsidRPr="00D71F0B" w:rsidRDefault="00434200" w:rsidP="00A51F12">
      <w:pPr>
        <w:pStyle w:val="a4"/>
        <w:ind w:left="426" w:rightChars="-117" w:right="-246" w:firstLineChars="100" w:firstLine="280"/>
        <w:rPr>
          <w:color w:val="000000"/>
          <w:sz w:val="28"/>
          <w:szCs w:val="28"/>
        </w:rPr>
      </w:pPr>
      <w:r w:rsidRPr="00D71F0B">
        <w:rPr>
          <w:rFonts w:hint="eastAsia"/>
          <w:color w:val="000000"/>
          <w:sz w:val="28"/>
          <w:szCs w:val="28"/>
        </w:rPr>
        <w:t>血液中の白血球を培養して、樹状細胞を育てるために</w:t>
      </w:r>
      <w:r w:rsidR="00DE6956">
        <w:rPr>
          <w:rFonts w:hint="eastAsia"/>
          <w:color w:val="000000"/>
          <w:sz w:val="28"/>
          <w:szCs w:val="28"/>
        </w:rPr>
        <w:t>サイトカイン（</w:t>
      </w:r>
      <w:r w:rsidR="0012339E" w:rsidRPr="00D71F0B">
        <w:rPr>
          <w:rFonts w:ascii="Times New Roman" w:hAnsi="Times New Roman"/>
          <w:color w:val="000000"/>
          <w:sz w:val="28"/>
          <w:szCs w:val="28"/>
        </w:rPr>
        <w:t>GM-CSF</w:t>
      </w:r>
      <w:r w:rsidR="0012339E" w:rsidRPr="00D71F0B">
        <w:rPr>
          <w:rFonts w:ascii="Times New Roman" w:hAnsi="Times New Roman"/>
          <w:color w:val="000000"/>
          <w:sz w:val="28"/>
          <w:szCs w:val="28"/>
        </w:rPr>
        <w:t>､</w:t>
      </w:r>
      <w:r w:rsidR="0012339E" w:rsidRPr="00D71F0B">
        <w:rPr>
          <w:rFonts w:ascii="Times New Roman" w:hAnsi="Times New Roman"/>
          <w:color w:val="000000"/>
          <w:sz w:val="28"/>
          <w:szCs w:val="28"/>
        </w:rPr>
        <w:t>IL-4</w:t>
      </w:r>
      <w:r w:rsidR="0012339E" w:rsidRPr="00D71F0B">
        <w:rPr>
          <w:rFonts w:ascii="Times New Roman" w:hAnsi="Times New Roman"/>
          <w:color w:val="000000"/>
          <w:sz w:val="28"/>
          <w:szCs w:val="28"/>
        </w:rPr>
        <w:t>､</w:t>
      </w:r>
      <w:r w:rsidR="0012339E" w:rsidRPr="00D71F0B">
        <w:rPr>
          <w:rFonts w:ascii="Times New Roman" w:hAnsi="Times New Roman"/>
          <w:color w:val="000000"/>
          <w:sz w:val="28"/>
          <w:szCs w:val="28"/>
        </w:rPr>
        <w:t>TNF-</w:t>
      </w:r>
      <w:r w:rsidR="0012339E" w:rsidRPr="00D71F0B">
        <w:rPr>
          <w:rFonts w:ascii="Symbol" w:hAnsi="Symbol"/>
          <w:color w:val="000000"/>
          <w:sz w:val="28"/>
          <w:szCs w:val="28"/>
        </w:rPr>
        <w:t></w:t>
      </w:r>
      <w:r w:rsidR="00DE6956">
        <w:rPr>
          <w:rFonts w:hint="eastAsia"/>
          <w:color w:val="000000"/>
          <w:sz w:val="28"/>
          <w:szCs w:val="28"/>
        </w:rPr>
        <w:t>等）という薬品を使用します。これらのサイトカイン</w:t>
      </w:r>
      <w:r w:rsidRPr="00D71F0B">
        <w:rPr>
          <w:rFonts w:hint="eastAsia"/>
          <w:color w:val="000000"/>
          <w:sz w:val="28"/>
          <w:szCs w:val="28"/>
        </w:rPr>
        <w:t>は、本来われわれの体の中に微量存在する物質です</w:t>
      </w:r>
      <w:r w:rsidR="00A9233A">
        <w:rPr>
          <w:rFonts w:hint="eastAsia"/>
          <w:color w:val="000000"/>
          <w:sz w:val="28"/>
          <w:szCs w:val="28"/>
        </w:rPr>
        <w:t>。また、育った樹状細胞の機能をより</w:t>
      </w:r>
      <w:r w:rsidR="008F1B1C">
        <w:rPr>
          <w:rFonts w:hint="eastAsia"/>
          <w:color w:val="000000"/>
          <w:sz w:val="28"/>
          <w:szCs w:val="28"/>
        </w:rPr>
        <w:t>強力にする</w:t>
      </w:r>
      <w:r w:rsidR="00A9233A">
        <w:rPr>
          <w:rFonts w:hint="eastAsia"/>
          <w:color w:val="000000"/>
          <w:sz w:val="28"/>
          <w:szCs w:val="28"/>
        </w:rPr>
        <w:t>ために</w:t>
      </w:r>
      <w:r w:rsidR="00A9233A">
        <w:rPr>
          <w:rFonts w:ascii="Times New Roman" w:hAnsi="Times New Roman" w:hint="cs"/>
          <w:color w:val="000000"/>
          <w:sz w:val="28"/>
          <w:szCs w:val="28"/>
        </w:rPr>
        <w:t>Poly(</w:t>
      </w:r>
      <w:r w:rsidR="00A9233A">
        <w:rPr>
          <w:rFonts w:ascii="Times New Roman" w:hAnsi="Times New Roman"/>
          <w:color w:val="000000"/>
          <w:sz w:val="28"/>
          <w:szCs w:val="28"/>
        </w:rPr>
        <w:t>I:C</w:t>
      </w:r>
      <w:r w:rsidR="00A9233A">
        <w:rPr>
          <w:rFonts w:ascii="Times New Roman" w:hAnsi="Times New Roman" w:hint="cs"/>
          <w:color w:val="000000"/>
          <w:sz w:val="28"/>
          <w:szCs w:val="28"/>
        </w:rPr>
        <w:t>)</w:t>
      </w:r>
      <w:r w:rsidR="00A9233A">
        <w:rPr>
          <w:rFonts w:ascii="Times New Roman" w:hAnsi="Times New Roman" w:hint="eastAsia"/>
          <w:color w:val="000000"/>
          <w:sz w:val="28"/>
          <w:szCs w:val="28"/>
        </w:rPr>
        <w:t>や</w:t>
      </w:r>
      <w:r w:rsidR="00A9233A">
        <w:rPr>
          <w:rFonts w:ascii="Times New Roman" w:hAnsi="Times New Roman" w:hint="eastAsia"/>
          <w:color w:val="000000"/>
          <w:sz w:val="28"/>
          <w:szCs w:val="28"/>
        </w:rPr>
        <w:t xml:space="preserve">IL-10 </w:t>
      </w:r>
      <w:proofErr w:type="spellStart"/>
      <w:r w:rsidR="00A9233A">
        <w:rPr>
          <w:rFonts w:ascii="Times New Roman" w:hAnsi="Times New Roman" w:hint="eastAsia"/>
          <w:color w:val="000000"/>
          <w:sz w:val="28"/>
          <w:szCs w:val="28"/>
        </w:rPr>
        <w:t>siRNA</w:t>
      </w:r>
      <w:proofErr w:type="spellEnd"/>
      <w:r w:rsidR="00A9233A">
        <w:rPr>
          <w:rFonts w:ascii="Times New Roman" w:hAnsi="Times New Roman" w:hint="eastAsia"/>
          <w:color w:val="000000"/>
          <w:sz w:val="28"/>
          <w:szCs w:val="28"/>
        </w:rPr>
        <w:t>という</w:t>
      </w:r>
      <w:r w:rsidR="00DE6956">
        <w:rPr>
          <w:rFonts w:ascii="Times New Roman" w:hAnsi="Times New Roman" w:hint="eastAsia"/>
          <w:color w:val="000000"/>
          <w:sz w:val="28"/>
          <w:szCs w:val="28"/>
        </w:rPr>
        <w:t>人工的な</w:t>
      </w:r>
      <w:r w:rsidR="00EE6DD1">
        <w:rPr>
          <w:rFonts w:ascii="Times New Roman" w:hAnsi="Times New Roman" w:hint="eastAsia"/>
          <w:color w:val="000000"/>
          <w:sz w:val="28"/>
          <w:szCs w:val="28"/>
        </w:rPr>
        <w:t>免疫賦活化</w:t>
      </w:r>
      <w:r w:rsidR="00A9233A">
        <w:rPr>
          <w:rFonts w:ascii="Times New Roman" w:hAnsi="Times New Roman" w:hint="eastAsia"/>
          <w:color w:val="000000"/>
          <w:sz w:val="28"/>
          <w:szCs w:val="28"/>
        </w:rPr>
        <w:t>薬品を使用します。</w:t>
      </w:r>
      <w:r w:rsidR="00DE6956">
        <w:rPr>
          <w:rFonts w:ascii="Times New Roman" w:hAnsi="Times New Roman" w:hint="eastAsia"/>
          <w:color w:val="000000"/>
          <w:sz w:val="28"/>
          <w:szCs w:val="28"/>
        </w:rPr>
        <w:t>サイトカインを含む</w:t>
      </w:r>
      <w:r w:rsidR="00A9233A">
        <w:rPr>
          <w:rFonts w:hint="eastAsia"/>
          <w:color w:val="000000"/>
          <w:sz w:val="28"/>
          <w:szCs w:val="28"/>
        </w:rPr>
        <w:t>これらの薬品は免疫反応を強める作用があるため、体内に混入すると発熱などの原因になる場合があります。このような</w:t>
      </w:r>
      <w:r w:rsidRPr="00D71F0B">
        <w:rPr>
          <w:rFonts w:hint="eastAsia"/>
          <w:color w:val="000000"/>
          <w:sz w:val="28"/>
          <w:szCs w:val="28"/>
        </w:rPr>
        <w:t>有害事象を防ぐために、</w:t>
      </w:r>
      <w:r w:rsidR="00A9233A">
        <w:rPr>
          <w:rFonts w:hint="eastAsia"/>
          <w:color w:val="000000"/>
          <w:sz w:val="28"/>
          <w:szCs w:val="28"/>
        </w:rPr>
        <w:t>患者さんに投与する直前に</w:t>
      </w:r>
      <w:r w:rsidRPr="00D71F0B">
        <w:rPr>
          <w:rFonts w:hint="eastAsia"/>
          <w:color w:val="000000"/>
          <w:sz w:val="28"/>
          <w:szCs w:val="28"/>
        </w:rPr>
        <w:t>、</w:t>
      </w:r>
      <w:r w:rsidR="00A9233A">
        <w:rPr>
          <w:rFonts w:hint="eastAsia"/>
          <w:color w:val="000000"/>
          <w:sz w:val="28"/>
          <w:szCs w:val="28"/>
        </w:rPr>
        <w:t>融合細胞を生理食塩水で</w:t>
      </w:r>
      <w:r w:rsidRPr="00D71F0B">
        <w:rPr>
          <w:rFonts w:hint="eastAsia"/>
          <w:color w:val="000000"/>
          <w:sz w:val="28"/>
          <w:szCs w:val="28"/>
        </w:rPr>
        <w:t>充分</w:t>
      </w:r>
      <w:r w:rsidR="00DE6956">
        <w:rPr>
          <w:rFonts w:hint="eastAsia"/>
          <w:color w:val="000000"/>
          <w:sz w:val="28"/>
          <w:szCs w:val="28"/>
        </w:rPr>
        <w:t>に</w:t>
      </w:r>
      <w:r w:rsidRPr="00D71F0B">
        <w:rPr>
          <w:rFonts w:hint="eastAsia"/>
          <w:color w:val="000000"/>
          <w:sz w:val="28"/>
          <w:szCs w:val="28"/>
        </w:rPr>
        <w:t>洗浄し</w:t>
      </w:r>
      <w:r w:rsidR="00A9233A">
        <w:rPr>
          <w:rFonts w:hint="eastAsia"/>
          <w:color w:val="000000"/>
          <w:sz w:val="28"/>
          <w:szCs w:val="28"/>
        </w:rPr>
        <w:t>、</w:t>
      </w:r>
      <w:r w:rsidR="008F1B1C">
        <w:rPr>
          <w:rFonts w:hint="eastAsia"/>
          <w:color w:val="000000"/>
          <w:sz w:val="28"/>
          <w:szCs w:val="28"/>
        </w:rPr>
        <w:t>薬品</w:t>
      </w:r>
      <w:r w:rsidRPr="00D71F0B">
        <w:rPr>
          <w:rFonts w:hint="eastAsia"/>
          <w:color w:val="000000"/>
          <w:sz w:val="28"/>
          <w:szCs w:val="28"/>
        </w:rPr>
        <w:t>の混入を防ぎます。</w:t>
      </w:r>
      <w:r w:rsidR="00A9233A">
        <w:rPr>
          <w:rFonts w:hint="eastAsia"/>
          <w:color w:val="000000"/>
          <w:sz w:val="28"/>
          <w:szCs w:val="28"/>
        </w:rPr>
        <w:t>このような処理によって、万一混入しても</w:t>
      </w:r>
      <w:r w:rsidRPr="00D71F0B">
        <w:rPr>
          <w:rFonts w:hint="eastAsia"/>
          <w:color w:val="000000"/>
          <w:sz w:val="28"/>
          <w:szCs w:val="28"/>
        </w:rPr>
        <w:t>量的には1グラムの10億分の1と</w:t>
      </w:r>
      <w:r w:rsidR="00DE6956">
        <w:rPr>
          <w:rFonts w:hint="eastAsia"/>
          <w:color w:val="000000"/>
          <w:sz w:val="28"/>
          <w:szCs w:val="28"/>
        </w:rPr>
        <w:t>極めて</w:t>
      </w:r>
      <w:r w:rsidRPr="00D71F0B">
        <w:rPr>
          <w:rFonts w:hint="eastAsia"/>
          <w:color w:val="000000"/>
          <w:sz w:val="28"/>
          <w:szCs w:val="28"/>
        </w:rPr>
        <w:t>微量で、その効果は</w:t>
      </w:r>
      <w:r w:rsidR="00A9233A">
        <w:rPr>
          <w:rFonts w:hint="eastAsia"/>
          <w:color w:val="000000"/>
          <w:sz w:val="28"/>
          <w:szCs w:val="28"/>
        </w:rPr>
        <w:t>極めて微弱で、</w:t>
      </w:r>
      <w:r w:rsidRPr="00D71F0B">
        <w:rPr>
          <w:rFonts w:hint="eastAsia"/>
          <w:color w:val="000000"/>
          <w:sz w:val="28"/>
          <w:szCs w:val="28"/>
        </w:rPr>
        <w:t>一時的</w:t>
      </w:r>
      <w:r w:rsidR="00A9233A">
        <w:rPr>
          <w:rFonts w:hint="eastAsia"/>
          <w:color w:val="000000"/>
          <w:sz w:val="28"/>
          <w:szCs w:val="28"/>
        </w:rPr>
        <w:t>なもの</w:t>
      </w:r>
      <w:r w:rsidRPr="00D71F0B">
        <w:rPr>
          <w:rFonts w:hint="eastAsia"/>
          <w:color w:val="000000"/>
          <w:sz w:val="28"/>
          <w:szCs w:val="28"/>
        </w:rPr>
        <w:t>と考えられます。</w:t>
      </w:r>
      <w:r w:rsidR="003B7A02">
        <w:rPr>
          <w:rFonts w:hint="eastAsia"/>
          <w:color w:val="000000"/>
          <w:sz w:val="28"/>
          <w:szCs w:val="28"/>
        </w:rPr>
        <w:t>これまでの臨床研究でこれが原因となった副作用は発生しておらず、発生頻度としては1%</w:t>
      </w:r>
      <w:r w:rsidR="003B7A02">
        <w:rPr>
          <w:color w:val="000000"/>
          <w:sz w:val="28"/>
          <w:szCs w:val="28"/>
        </w:rPr>
        <w:t xml:space="preserve"> </w:t>
      </w:r>
      <w:r w:rsidR="003B7A02">
        <w:rPr>
          <w:rFonts w:hint="eastAsia"/>
          <w:color w:val="000000"/>
          <w:sz w:val="28"/>
          <w:szCs w:val="28"/>
        </w:rPr>
        <w:t>未満と思われます。</w:t>
      </w:r>
    </w:p>
    <w:p w:rsidR="00434200" w:rsidRPr="00D71F0B" w:rsidRDefault="00434200" w:rsidP="00A51F12">
      <w:pPr>
        <w:pStyle w:val="a4"/>
        <w:ind w:rightChars="-117" w:right="-246" w:firstLine="360"/>
        <w:rPr>
          <w:color w:val="000000"/>
          <w:sz w:val="28"/>
          <w:szCs w:val="28"/>
        </w:rPr>
      </w:pPr>
      <w:r w:rsidRPr="00D71F0B">
        <w:rPr>
          <w:rFonts w:hint="eastAsia"/>
          <w:color w:val="000000"/>
          <w:sz w:val="28"/>
          <w:szCs w:val="28"/>
        </w:rPr>
        <w:t>2）融合細胞の細菌汚染、ウイルス感染</w:t>
      </w:r>
    </w:p>
    <w:p w:rsidR="00434200" w:rsidRPr="00D71F0B" w:rsidRDefault="00434200" w:rsidP="00A51F12">
      <w:pPr>
        <w:pStyle w:val="a4"/>
        <w:ind w:left="426" w:rightChars="-117" w:right="-246" w:firstLineChars="100" w:firstLine="280"/>
        <w:rPr>
          <w:color w:val="000000"/>
          <w:sz w:val="28"/>
          <w:szCs w:val="28"/>
        </w:rPr>
      </w:pPr>
      <w:r w:rsidRPr="00D71F0B">
        <w:rPr>
          <w:rFonts w:hint="eastAsia"/>
          <w:color w:val="000000"/>
          <w:sz w:val="28"/>
          <w:szCs w:val="28"/>
        </w:rPr>
        <w:lastRenderedPageBreak/>
        <w:t>樹状細胞は</w:t>
      </w:r>
      <w:r w:rsidR="00EE6DD1">
        <w:rPr>
          <w:rFonts w:hint="eastAsia"/>
          <w:color w:val="000000"/>
          <w:sz w:val="28"/>
          <w:szCs w:val="28"/>
        </w:rPr>
        <w:t>、</w:t>
      </w:r>
      <w:r w:rsidR="008F1B1C">
        <w:rPr>
          <w:rFonts w:hint="eastAsia"/>
          <w:color w:val="000000"/>
          <w:sz w:val="28"/>
          <w:szCs w:val="28"/>
        </w:rPr>
        <w:t>もとになる細胞から</w:t>
      </w:r>
      <w:r w:rsidRPr="00D71F0B">
        <w:rPr>
          <w:rFonts w:hint="eastAsia"/>
          <w:color w:val="000000"/>
          <w:sz w:val="28"/>
          <w:szCs w:val="28"/>
        </w:rPr>
        <w:t>10</w:t>
      </w:r>
      <w:r w:rsidR="008F1B1C">
        <w:rPr>
          <w:rFonts w:hint="eastAsia"/>
          <w:color w:val="000000"/>
          <w:sz w:val="28"/>
          <w:szCs w:val="28"/>
        </w:rPr>
        <w:t>日間</w:t>
      </w:r>
      <w:r w:rsidR="004C4B5F">
        <w:rPr>
          <w:rFonts w:hint="eastAsia"/>
          <w:color w:val="000000"/>
          <w:sz w:val="28"/>
          <w:szCs w:val="28"/>
        </w:rPr>
        <w:t>程</w:t>
      </w:r>
      <w:r w:rsidR="008F1B1C">
        <w:rPr>
          <w:rFonts w:hint="eastAsia"/>
          <w:color w:val="000000"/>
          <w:sz w:val="28"/>
          <w:szCs w:val="28"/>
        </w:rPr>
        <w:t>かけて育て</w:t>
      </w:r>
      <w:r w:rsidRPr="00D71F0B">
        <w:rPr>
          <w:rFonts w:hint="eastAsia"/>
          <w:color w:val="000000"/>
          <w:sz w:val="28"/>
          <w:szCs w:val="28"/>
        </w:rPr>
        <w:t>、腫瘍細胞との融合細胞となって患者さんの体内に戻されます。この培養期間の間に、培養細胞が細菌で汚染されたり、ウイルス感染を起こしたりすると、患者さんにも感染が生ずる危険性があります。これを防止するために、細胞の培養や細胞融合は、他との交流を制限した</w:t>
      </w:r>
      <w:r w:rsidR="00EE6DD1">
        <w:rPr>
          <w:rFonts w:hint="eastAsia"/>
          <w:color w:val="000000"/>
          <w:sz w:val="28"/>
          <w:szCs w:val="28"/>
        </w:rPr>
        <w:t>「</w:t>
      </w:r>
      <w:r w:rsidR="008F1B1C">
        <w:rPr>
          <w:rFonts w:ascii="Times New Roman" w:hAnsi="Times New Roman" w:hint="cs"/>
          <w:color w:val="000000"/>
          <w:sz w:val="28"/>
          <w:szCs w:val="28"/>
        </w:rPr>
        <w:t>GMP</w:t>
      </w:r>
      <w:r w:rsidR="00EE6DD1">
        <w:rPr>
          <w:rFonts w:ascii="Times New Roman" w:hAnsi="Times New Roman" w:hint="eastAsia"/>
          <w:color w:val="000000"/>
          <w:sz w:val="28"/>
          <w:szCs w:val="28"/>
        </w:rPr>
        <w:t>対応施設内</w:t>
      </w:r>
      <w:r w:rsidR="008F1B1C">
        <w:rPr>
          <w:rFonts w:ascii="Times New Roman" w:hAnsi="Times New Roman" w:hint="eastAsia"/>
          <w:color w:val="000000"/>
          <w:sz w:val="28"/>
          <w:szCs w:val="28"/>
        </w:rPr>
        <w:t>細胞生産施設</w:t>
      </w:r>
      <w:r w:rsidR="00EE6DD1">
        <w:rPr>
          <w:rFonts w:ascii="Times New Roman" w:hAnsi="Times New Roman" w:hint="eastAsia"/>
          <w:color w:val="000000"/>
          <w:sz w:val="28"/>
          <w:szCs w:val="28"/>
        </w:rPr>
        <w:t>」において</w:t>
      </w:r>
      <w:r w:rsidRPr="00D71F0B">
        <w:rPr>
          <w:rFonts w:hint="eastAsia"/>
          <w:color w:val="000000"/>
          <w:sz w:val="28"/>
          <w:szCs w:val="28"/>
        </w:rPr>
        <w:t>行います。又、患者さんへ融合細胞を投与する</w:t>
      </w:r>
      <w:r w:rsidR="008F1B1C">
        <w:rPr>
          <w:rFonts w:hint="eastAsia"/>
          <w:color w:val="000000"/>
          <w:sz w:val="28"/>
          <w:szCs w:val="28"/>
        </w:rPr>
        <w:t>前に、細菌の感染や細菌の毒素の混入がないかどうか</w:t>
      </w:r>
      <w:r w:rsidR="004C4B5F">
        <w:rPr>
          <w:rFonts w:hint="eastAsia"/>
          <w:color w:val="000000"/>
          <w:sz w:val="28"/>
          <w:szCs w:val="28"/>
        </w:rPr>
        <w:t>の検査も</w:t>
      </w:r>
      <w:r w:rsidR="00EE6DD1">
        <w:rPr>
          <w:rFonts w:hint="eastAsia"/>
          <w:color w:val="000000"/>
          <w:sz w:val="28"/>
          <w:szCs w:val="28"/>
        </w:rPr>
        <w:t>製造中間製品および最終製品において</w:t>
      </w:r>
      <w:r w:rsidR="008F1B1C">
        <w:rPr>
          <w:rFonts w:hint="eastAsia"/>
          <w:color w:val="000000"/>
          <w:sz w:val="28"/>
          <w:szCs w:val="28"/>
        </w:rPr>
        <w:t>行います</w:t>
      </w:r>
      <w:r w:rsidRPr="00D71F0B">
        <w:rPr>
          <w:rFonts w:hint="eastAsia"/>
          <w:color w:val="000000"/>
          <w:sz w:val="28"/>
          <w:szCs w:val="28"/>
        </w:rPr>
        <w:t>。</w:t>
      </w:r>
      <w:r w:rsidR="00EE6DD1">
        <w:rPr>
          <w:rFonts w:hint="eastAsia"/>
          <w:color w:val="000000"/>
          <w:sz w:val="28"/>
          <w:szCs w:val="28"/>
        </w:rPr>
        <w:t>しかし、最終製品においては使用期限があり、これらの検査結果が出る前に投与しなくてはならないため、投与後にこれらの混入が判明することもあります。但し、</w:t>
      </w:r>
      <w:r w:rsidR="00453935">
        <w:rPr>
          <w:rFonts w:hint="eastAsia"/>
          <w:color w:val="000000"/>
          <w:sz w:val="28"/>
          <w:szCs w:val="28"/>
        </w:rPr>
        <w:t>これまでの臨床研究でこれが原因となった副作用は発生しておらず、発生頻度としては1%</w:t>
      </w:r>
      <w:r w:rsidR="00453935">
        <w:rPr>
          <w:color w:val="000000"/>
          <w:sz w:val="28"/>
          <w:szCs w:val="28"/>
        </w:rPr>
        <w:t xml:space="preserve"> </w:t>
      </w:r>
      <w:r w:rsidR="00453935">
        <w:rPr>
          <w:rFonts w:hint="eastAsia"/>
          <w:color w:val="000000"/>
          <w:sz w:val="28"/>
          <w:szCs w:val="28"/>
        </w:rPr>
        <w:t>未満と思われます。</w:t>
      </w:r>
    </w:p>
    <w:p w:rsidR="00434200" w:rsidRPr="00D71F0B" w:rsidRDefault="00434200" w:rsidP="00A51F12">
      <w:pPr>
        <w:pStyle w:val="a4"/>
        <w:ind w:rightChars="-117" w:right="-246" w:firstLine="360"/>
        <w:rPr>
          <w:color w:val="000000"/>
          <w:sz w:val="28"/>
          <w:szCs w:val="28"/>
        </w:rPr>
      </w:pPr>
      <w:r w:rsidRPr="00D71F0B">
        <w:rPr>
          <w:rFonts w:hint="eastAsia"/>
          <w:color w:val="000000"/>
          <w:sz w:val="28"/>
          <w:szCs w:val="28"/>
        </w:rPr>
        <w:t>3）免疫反応に伴う症状の出現</w:t>
      </w:r>
    </w:p>
    <w:p w:rsidR="00434200" w:rsidRPr="00D71F0B" w:rsidRDefault="008F1B1C" w:rsidP="00A51F12">
      <w:pPr>
        <w:pStyle w:val="a4"/>
        <w:ind w:left="426" w:rightChars="-117" w:right="-246" w:firstLineChars="100" w:firstLine="280"/>
        <w:rPr>
          <w:color w:val="000000"/>
          <w:sz w:val="28"/>
          <w:szCs w:val="28"/>
        </w:rPr>
      </w:pPr>
      <w:r>
        <w:rPr>
          <w:rFonts w:hint="eastAsia"/>
          <w:color w:val="000000"/>
          <w:sz w:val="28"/>
          <w:szCs w:val="28"/>
        </w:rPr>
        <w:t>腫瘍特異的細胞障害性リンパ球が腫瘍細胞を攻撃</w:t>
      </w:r>
      <w:r w:rsidR="00434200" w:rsidRPr="00D71F0B">
        <w:rPr>
          <w:rFonts w:hint="eastAsia"/>
          <w:color w:val="000000"/>
          <w:sz w:val="28"/>
          <w:szCs w:val="28"/>
        </w:rPr>
        <w:t>する時に、免疫反応特有の生体</w:t>
      </w:r>
      <w:r>
        <w:rPr>
          <w:rFonts w:hint="eastAsia"/>
          <w:color w:val="000000"/>
          <w:sz w:val="28"/>
          <w:szCs w:val="28"/>
        </w:rPr>
        <w:t>の変化が現れる可能性があります。リンパ球が腫瘍細胞を認識して攻撃</w:t>
      </w:r>
      <w:r w:rsidR="00434200" w:rsidRPr="00D71F0B">
        <w:rPr>
          <w:rFonts w:hint="eastAsia"/>
          <w:color w:val="000000"/>
          <w:sz w:val="28"/>
          <w:szCs w:val="28"/>
        </w:rPr>
        <w:t>する時に、何種類かのサイトカインと呼ばれる物質がリンパ球より放出されます。この物</w:t>
      </w:r>
      <w:r>
        <w:rPr>
          <w:rFonts w:hint="eastAsia"/>
          <w:color w:val="000000"/>
          <w:sz w:val="28"/>
          <w:szCs w:val="28"/>
        </w:rPr>
        <w:t>質は腫瘍細胞を殺傷するの</w:t>
      </w:r>
      <w:r w:rsidR="00434200" w:rsidRPr="00D71F0B">
        <w:rPr>
          <w:rFonts w:hint="eastAsia"/>
          <w:color w:val="000000"/>
          <w:sz w:val="28"/>
          <w:szCs w:val="28"/>
        </w:rPr>
        <w:t>に非常に重要な働きをしますが、同時に体には発熱、</w:t>
      </w:r>
      <w:r w:rsidR="00434200" w:rsidRPr="00D71F0B">
        <w:rPr>
          <w:rFonts w:hint="eastAsia"/>
          <w:color w:val="000000"/>
          <w:sz w:val="28"/>
          <w:szCs w:val="28"/>
        </w:rPr>
        <w:lastRenderedPageBreak/>
        <w:t>悪寒、気分不快、腫瘍部分の熱感というような症状を現す可能性があります。腫瘍</w:t>
      </w:r>
      <w:r w:rsidR="00AE7461">
        <w:rPr>
          <w:rFonts w:hint="eastAsia"/>
          <w:color w:val="000000"/>
          <w:sz w:val="28"/>
          <w:szCs w:val="28"/>
        </w:rPr>
        <w:t>組織</w:t>
      </w:r>
      <w:r w:rsidR="00434200" w:rsidRPr="00D71F0B">
        <w:rPr>
          <w:rFonts w:hint="eastAsia"/>
          <w:color w:val="000000"/>
          <w:sz w:val="28"/>
          <w:szCs w:val="28"/>
        </w:rPr>
        <w:t>に炎症を</w:t>
      </w:r>
      <w:r>
        <w:rPr>
          <w:rFonts w:hint="eastAsia"/>
          <w:color w:val="000000"/>
          <w:sz w:val="28"/>
          <w:szCs w:val="28"/>
        </w:rPr>
        <w:t>起こさせるために生ずる反応であると解釈できます。発熱などの症状が強い場合は必要に応じて解熱剤などで治療し</w:t>
      </w:r>
      <w:r w:rsidR="00434200" w:rsidRPr="00D71F0B">
        <w:rPr>
          <w:rFonts w:hint="eastAsia"/>
          <w:color w:val="000000"/>
          <w:sz w:val="28"/>
          <w:szCs w:val="28"/>
        </w:rPr>
        <w:t>ます。</w:t>
      </w:r>
      <w:r w:rsidR="00453935">
        <w:rPr>
          <w:rFonts w:hint="eastAsia"/>
          <w:color w:val="000000"/>
          <w:sz w:val="28"/>
          <w:szCs w:val="28"/>
        </w:rPr>
        <w:t>約10% の方に、「微熱が出た」「投与部位がかゆくなった」「投与部位が</w:t>
      </w:r>
      <w:r w:rsidR="00D61BEE">
        <w:rPr>
          <w:rFonts w:hint="eastAsia"/>
          <w:color w:val="000000"/>
          <w:sz w:val="28"/>
          <w:szCs w:val="28"/>
        </w:rPr>
        <w:t>少し</w:t>
      </w:r>
      <w:r w:rsidR="00453935">
        <w:rPr>
          <w:rFonts w:hint="eastAsia"/>
          <w:color w:val="000000"/>
          <w:sz w:val="28"/>
          <w:szCs w:val="28"/>
        </w:rPr>
        <w:t>赤くなった」などの軽微な症状を認めましたが、</w:t>
      </w:r>
      <w:r w:rsidR="00D61BEE">
        <w:rPr>
          <w:rFonts w:hint="eastAsia"/>
          <w:color w:val="000000"/>
          <w:sz w:val="28"/>
          <w:szCs w:val="28"/>
        </w:rPr>
        <w:t>全て一時的な症状のみで、</w:t>
      </w:r>
      <w:r w:rsidR="00453935">
        <w:rPr>
          <w:rFonts w:hint="eastAsia"/>
          <w:color w:val="000000"/>
          <w:sz w:val="28"/>
          <w:szCs w:val="28"/>
        </w:rPr>
        <w:t>これが原因で別の治療が必要になった患者さんはおりません。</w:t>
      </w:r>
    </w:p>
    <w:p w:rsidR="00434200" w:rsidRPr="00D71F0B" w:rsidRDefault="00434200" w:rsidP="00A51F12">
      <w:pPr>
        <w:pStyle w:val="a4"/>
        <w:ind w:rightChars="-117" w:right="-246" w:firstLine="360"/>
        <w:rPr>
          <w:color w:val="000000"/>
          <w:sz w:val="28"/>
          <w:szCs w:val="28"/>
        </w:rPr>
      </w:pPr>
      <w:r w:rsidRPr="00D71F0B">
        <w:rPr>
          <w:rFonts w:hint="eastAsia"/>
          <w:color w:val="000000"/>
          <w:sz w:val="28"/>
          <w:szCs w:val="28"/>
        </w:rPr>
        <w:t>4）融合細胞増殖による副作用</w:t>
      </w:r>
    </w:p>
    <w:p w:rsidR="00434200" w:rsidRPr="00D71F0B" w:rsidRDefault="00434200" w:rsidP="00A51F12">
      <w:pPr>
        <w:pStyle w:val="a4"/>
        <w:ind w:left="426" w:rightChars="-117" w:right="-246" w:firstLineChars="100" w:firstLine="280"/>
        <w:rPr>
          <w:color w:val="000000"/>
          <w:sz w:val="28"/>
          <w:szCs w:val="28"/>
        </w:rPr>
      </w:pPr>
      <w:r w:rsidRPr="00D71F0B">
        <w:rPr>
          <w:rFonts w:hint="eastAsia"/>
          <w:color w:val="000000"/>
          <w:sz w:val="28"/>
          <w:szCs w:val="28"/>
        </w:rPr>
        <w:t>樹状細胞と腫瘍細胞</w:t>
      </w:r>
      <w:r w:rsidR="004718C0">
        <w:rPr>
          <w:rFonts w:hint="eastAsia"/>
          <w:color w:val="000000"/>
          <w:sz w:val="28"/>
          <w:szCs w:val="28"/>
        </w:rPr>
        <w:t>および腫瘍</w:t>
      </w:r>
      <w:r w:rsidR="00E83EBE">
        <w:rPr>
          <w:rFonts w:hint="eastAsia"/>
          <w:color w:val="000000"/>
          <w:sz w:val="28"/>
          <w:szCs w:val="28"/>
        </w:rPr>
        <w:t>形成</w:t>
      </w:r>
      <w:r w:rsidR="004718C0">
        <w:rPr>
          <w:rFonts w:hint="eastAsia"/>
          <w:color w:val="000000"/>
          <w:sz w:val="28"/>
          <w:szCs w:val="28"/>
        </w:rPr>
        <w:t>細胞</w:t>
      </w:r>
      <w:r w:rsidRPr="00D71F0B">
        <w:rPr>
          <w:rFonts w:hint="eastAsia"/>
          <w:color w:val="000000"/>
          <w:sz w:val="28"/>
          <w:szCs w:val="28"/>
        </w:rPr>
        <w:t>の融合細胞は人工的に作られた不自然な細胞のため、一定期間生存してリンパ球に抗原提示をした後、死滅すると考えられます。動物実験の結果では、融合細胞は増殖して腫瘍を形成したりすることはありませんでした。しかし、個々の患者さんでは腫瘍細胞の悪性度や増殖力は様々であり、予期しないような増殖が絶対ないとは言い切れません。患者さんの体に戻された融合細胞が、増殖することが無いように、腫瘍細胞は患者さんに戻される前に充分な放射線照射を行うことにより、増殖力を喪失した状態にします。</w:t>
      </w:r>
      <w:r w:rsidR="00604BE9">
        <w:rPr>
          <w:rFonts w:hint="eastAsia"/>
          <w:color w:val="000000"/>
          <w:sz w:val="28"/>
          <w:szCs w:val="28"/>
        </w:rPr>
        <w:t>これまでの臨床研究でこれが原因となった副作用は発生してお</w:t>
      </w:r>
      <w:r w:rsidR="00213355">
        <w:rPr>
          <w:rFonts w:hint="eastAsia"/>
          <w:color w:val="000000"/>
          <w:sz w:val="28"/>
          <w:szCs w:val="28"/>
        </w:rPr>
        <w:t>らず</w:t>
      </w:r>
      <w:r w:rsidR="00604BE9">
        <w:rPr>
          <w:rFonts w:hint="eastAsia"/>
          <w:color w:val="000000"/>
          <w:sz w:val="28"/>
          <w:szCs w:val="28"/>
        </w:rPr>
        <w:t>、</w:t>
      </w:r>
      <w:r w:rsidR="00213355">
        <w:rPr>
          <w:rFonts w:hint="eastAsia"/>
          <w:color w:val="000000"/>
          <w:sz w:val="28"/>
          <w:szCs w:val="28"/>
        </w:rPr>
        <w:t>発生する可能性も極めて低いと考えられますが、</w:t>
      </w:r>
      <w:r w:rsidR="00604BE9">
        <w:rPr>
          <w:rFonts w:hint="eastAsia"/>
          <w:color w:val="000000"/>
          <w:sz w:val="28"/>
          <w:szCs w:val="28"/>
        </w:rPr>
        <w:t>発生した場合</w:t>
      </w:r>
      <w:r w:rsidR="00213355">
        <w:rPr>
          <w:rFonts w:hint="eastAsia"/>
          <w:color w:val="000000"/>
          <w:sz w:val="28"/>
          <w:szCs w:val="28"/>
        </w:rPr>
        <w:t>は重篤化する可能性</w:t>
      </w:r>
      <w:r w:rsidR="00213355">
        <w:rPr>
          <w:rFonts w:hint="eastAsia"/>
          <w:color w:val="000000"/>
          <w:sz w:val="28"/>
          <w:szCs w:val="28"/>
        </w:rPr>
        <w:lastRenderedPageBreak/>
        <w:t>があります</w:t>
      </w:r>
      <w:r w:rsidR="00604BE9">
        <w:rPr>
          <w:rFonts w:hint="eastAsia"/>
          <w:color w:val="000000"/>
          <w:sz w:val="28"/>
          <w:szCs w:val="28"/>
        </w:rPr>
        <w:t>。</w:t>
      </w:r>
    </w:p>
    <w:p w:rsidR="00434200" w:rsidRPr="00D71F0B" w:rsidRDefault="00434200" w:rsidP="00A51F12">
      <w:pPr>
        <w:pStyle w:val="a4"/>
        <w:ind w:rightChars="-117" w:right="-246" w:firstLine="360"/>
        <w:rPr>
          <w:color w:val="000000"/>
          <w:sz w:val="28"/>
          <w:szCs w:val="28"/>
        </w:rPr>
      </w:pPr>
      <w:r w:rsidRPr="00D71F0B">
        <w:rPr>
          <w:rFonts w:hint="eastAsia"/>
          <w:color w:val="000000"/>
          <w:sz w:val="28"/>
          <w:szCs w:val="28"/>
        </w:rPr>
        <w:t>5）未融合腫瘍細胞の混入</w:t>
      </w:r>
    </w:p>
    <w:p w:rsidR="00434200" w:rsidRPr="00D71F0B" w:rsidRDefault="00434200" w:rsidP="00A51F12">
      <w:pPr>
        <w:pStyle w:val="a4"/>
        <w:ind w:left="426" w:rightChars="-117" w:right="-246" w:firstLineChars="100" w:firstLine="280"/>
        <w:rPr>
          <w:color w:val="000000"/>
          <w:sz w:val="28"/>
          <w:szCs w:val="28"/>
        </w:rPr>
      </w:pPr>
      <w:r w:rsidRPr="00D71F0B">
        <w:rPr>
          <w:rFonts w:hint="eastAsia"/>
          <w:color w:val="000000"/>
          <w:sz w:val="28"/>
          <w:szCs w:val="28"/>
        </w:rPr>
        <w:t>ポリエチレングリコールを用いて樹状細胞と腫瘍細胞</w:t>
      </w:r>
      <w:r w:rsidR="004718C0">
        <w:rPr>
          <w:rFonts w:hint="eastAsia"/>
          <w:color w:val="000000"/>
          <w:sz w:val="28"/>
          <w:szCs w:val="28"/>
        </w:rPr>
        <w:t>および腫瘍</w:t>
      </w:r>
      <w:r w:rsidR="00E83EBE">
        <w:rPr>
          <w:rFonts w:hint="eastAsia"/>
          <w:color w:val="000000"/>
          <w:sz w:val="28"/>
          <w:szCs w:val="28"/>
        </w:rPr>
        <w:t>形成</w:t>
      </w:r>
      <w:r w:rsidR="004718C0">
        <w:rPr>
          <w:rFonts w:hint="eastAsia"/>
          <w:color w:val="000000"/>
          <w:sz w:val="28"/>
          <w:szCs w:val="28"/>
        </w:rPr>
        <w:t>細胞</w:t>
      </w:r>
      <w:r w:rsidRPr="00D71F0B">
        <w:rPr>
          <w:rFonts w:hint="eastAsia"/>
          <w:color w:val="000000"/>
          <w:sz w:val="28"/>
          <w:szCs w:val="28"/>
        </w:rPr>
        <w:t>を融合させますが、全部の細胞を残らず融合で</w:t>
      </w:r>
      <w:r w:rsidR="004718C0">
        <w:rPr>
          <w:rFonts w:hint="eastAsia"/>
          <w:color w:val="000000"/>
          <w:sz w:val="28"/>
          <w:szCs w:val="28"/>
        </w:rPr>
        <w:t>きるわけではありません。融合せずに残った</w:t>
      </w:r>
      <w:r w:rsidRPr="00D71F0B">
        <w:rPr>
          <w:rFonts w:hint="eastAsia"/>
          <w:color w:val="000000"/>
          <w:sz w:val="28"/>
          <w:szCs w:val="28"/>
        </w:rPr>
        <w:t>細胞が患者さんの体内に戻されると、結果的に不利益が生ずる可能性があります。そこで、患者さんの体内に戻す腫瘍細胞</w:t>
      </w:r>
      <w:r w:rsidR="004718C0">
        <w:rPr>
          <w:rFonts w:hint="eastAsia"/>
          <w:color w:val="000000"/>
          <w:sz w:val="28"/>
          <w:szCs w:val="28"/>
        </w:rPr>
        <w:t>は全部放射線照射で</w:t>
      </w:r>
      <w:r w:rsidR="006B1877">
        <w:rPr>
          <w:rFonts w:hint="eastAsia"/>
          <w:color w:val="000000"/>
          <w:sz w:val="28"/>
          <w:szCs w:val="28"/>
        </w:rPr>
        <w:t>処理され、仮に腫瘍細胞が投与され</w:t>
      </w:r>
      <w:r w:rsidRPr="00D71F0B">
        <w:rPr>
          <w:rFonts w:hint="eastAsia"/>
          <w:color w:val="000000"/>
          <w:sz w:val="28"/>
          <w:szCs w:val="28"/>
        </w:rPr>
        <w:t>ても、そ</w:t>
      </w:r>
      <w:r w:rsidR="00DA2124">
        <w:rPr>
          <w:rFonts w:hint="eastAsia"/>
          <w:color w:val="000000"/>
          <w:sz w:val="28"/>
          <w:szCs w:val="28"/>
        </w:rPr>
        <w:t>れ</w:t>
      </w:r>
      <w:r w:rsidR="004718C0">
        <w:rPr>
          <w:rFonts w:hint="eastAsia"/>
          <w:color w:val="000000"/>
          <w:sz w:val="28"/>
          <w:szCs w:val="28"/>
        </w:rPr>
        <w:t>が</w:t>
      </w:r>
      <w:r w:rsidR="006B1877">
        <w:rPr>
          <w:rFonts w:hint="eastAsia"/>
          <w:color w:val="000000"/>
          <w:sz w:val="28"/>
          <w:szCs w:val="28"/>
        </w:rPr>
        <w:t>体内で増殖する</w:t>
      </w:r>
      <w:r w:rsidR="004718C0">
        <w:rPr>
          <w:rFonts w:hint="eastAsia"/>
          <w:color w:val="000000"/>
          <w:sz w:val="28"/>
          <w:szCs w:val="28"/>
        </w:rPr>
        <w:t>可能性は極めて低いと考えられます</w:t>
      </w:r>
      <w:r w:rsidRPr="00D71F0B">
        <w:rPr>
          <w:rFonts w:hint="eastAsia"/>
          <w:color w:val="000000"/>
          <w:sz w:val="28"/>
          <w:szCs w:val="28"/>
        </w:rPr>
        <w:t>。</w:t>
      </w:r>
      <w:r w:rsidR="00213355">
        <w:rPr>
          <w:rFonts w:hint="eastAsia"/>
          <w:color w:val="000000"/>
          <w:sz w:val="28"/>
          <w:szCs w:val="28"/>
        </w:rPr>
        <w:t>これまでの臨床研究でこれが原因となった副作用は発生しておらず、発生する可能性も極めて低いと考えられますが、発生した場合は重篤化する可能性があります。</w:t>
      </w:r>
    </w:p>
    <w:p w:rsidR="00434200" w:rsidRPr="00D71F0B" w:rsidRDefault="00434200" w:rsidP="00C438DA">
      <w:pPr>
        <w:pStyle w:val="a4"/>
        <w:ind w:rightChars="-117" w:right="-246" w:firstLine="360"/>
        <w:rPr>
          <w:color w:val="000000"/>
          <w:sz w:val="28"/>
          <w:szCs w:val="28"/>
        </w:rPr>
      </w:pPr>
      <w:r w:rsidRPr="00D71F0B">
        <w:rPr>
          <w:rFonts w:hint="eastAsia"/>
          <w:color w:val="000000"/>
          <w:sz w:val="28"/>
          <w:szCs w:val="28"/>
        </w:rPr>
        <w:t>6）正常臓器に対する免疫反応</w:t>
      </w:r>
    </w:p>
    <w:p w:rsidR="00762D58" w:rsidRDefault="00434200" w:rsidP="00E82B30">
      <w:pPr>
        <w:pStyle w:val="a4"/>
        <w:ind w:leftChars="202" w:left="424" w:rightChars="-117" w:right="-246"/>
        <w:rPr>
          <w:color w:val="000000"/>
          <w:sz w:val="28"/>
          <w:szCs w:val="28"/>
        </w:rPr>
      </w:pPr>
      <w:r w:rsidRPr="00D71F0B">
        <w:rPr>
          <w:rFonts w:hint="eastAsia"/>
          <w:color w:val="000000"/>
          <w:sz w:val="28"/>
          <w:szCs w:val="28"/>
        </w:rPr>
        <w:t>腫瘍細胞は特有の腫瘍抗原を有してお</w:t>
      </w:r>
      <w:r w:rsidR="004718C0">
        <w:rPr>
          <w:rFonts w:hint="eastAsia"/>
          <w:color w:val="000000"/>
          <w:sz w:val="28"/>
          <w:szCs w:val="28"/>
        </w:rPr>
        <w:t>り、その抗原を標的として腫瘍特異的細胞障害性リンパ球が攻撃</w:t>
      </w:r>
      <w:r w:rsidRPr="00D71F0B">
        <w:rPr>
          <w:rFonts w:hint="eastAsia"/>
          <w:color w:val="000000"/>
          <w:sz w:val="28"/>
          <w:szCs w:val="28"/>
        </w:rPr>
        <w:t>します。しかし、腫瘍細胞</w:t>
      </w:r>
      <w:r w:rsidR="004718C0">
        <w:rPr>
          <w:rFonts w:hint="eastAsia"/>
          <w:color w:val="000000"/>
          <w:sz w:val="28"/>
          <w:szCs w:val="28"/>
        </w:rPr>
        <w:t>が有する抗原</w:t>
      </w:r>
      <w:r w:rsidRPr="00D71F0B">
        <w:rPr>
          <w:rFonts w:hint="eastAsia"/>
          <w:color w:val="000000"/>
          <w:sz w:val="28"/>
          <w:szCs w:val="28"/>
        </w:rPr>
        <w:t>は、その腫瘍の発生した臓器の正常細胞</w:t>
      </w:r>
      <w:r w:rsidR="004718C0">
        <w:rPr>
          <w:rFonts w:hint="eastAsia"/>
          <w:color w:val="000000"/>
          <w:sz w:val="28"/>
          <w:szCs w:val="28"/>
        </w:rPr>
        <w:t>（</w:t>
      </w:r>
      <w:r w:rsidR="00DA2124">
        <w:rPr>
          <w:rFonts w:hint="eastAsia"/>
          <w:color w:val="000000"/>
          <w:sz w:val="28"/>
          <w:szCs w:val="28"/>
        </w:rPr>
        <w:t>脳腫瘍</w:t>
      </w:r>
      <w:r w:rsidR="004718C0">
        <w:rPr>
          <w:rFonts w:hint="eastAsia"/>
          <w:color w:val="000000"/>
          <w:sz w:val="28"/>
          <w:szCs w:val="28"/>
        </w:rPr>
        <w:t>の場合、脳</w:t>
      </w:r>
      <w:r w:rsidR="00DA2124">
        <w:rPr>
          <w:rFonts w:hint="eastAsia"/>
          <w:color w:val="000000"/>
          <w:sz w:val="28"/>
          <w:szCs w:val="28"/>
        </w:rPr>
        <w:t>を構成する</w:t>
      </w:r>
      <w:r w:rsidR="004718C0">
        <w:rPr>
          <w:rFonts w:hint="eastAsia"/>
          <w:color w:val="000000"/>
          <w:sz w:val="28"/>
          <w:szCs w:val="28"/>
        </w:rPr>
        <w:t>細胞）</w:t>
      </w:r>
      <w:r w:rsidRPr="00D71F0B">
        <w:rPr>
          <w:rFonts w:hint="eastAsia"/>
          <w:color w:val="000000"/>
          <w:sz w:val="28"/>
          <w:szCs w:val="28"/>
        </w:rPr>
        <w:t>とかなり共通している可能性があります。</w:t>
      </w:r>
      <w:r w:rsidR="004718C0">
        <w:rPr>
          <w:rFonts w:hint="eastAsia"/>
          <w:color w:val="000000"/>
          <w:sz w:val="28"/>
          <w:szCs w:val="28"/>
        </w:rPr>
        <w:t>その結果、免疫の働きで腫瘍細胞を殺すと同時に</w:t>
      </w:r>
      <w:r w:rsidRPr="00D71F0B">
        <w:rPr>
          <w:rFonts w:hint="eastAsia"/>
          <w:color w:val="000000"/>
          <w:sz w:val="28"/>
          <w:szCs w:val="28"/>
        </w:rPr>
        <w:t>正常臓器も同じ免疫の働きで障害される可能性が考えられます。これを自己免疫現象の誘導といいます。実際に治療を受ける患者さんに、正</w:t>
      </w:r>
      <w:r w:rsidRPr="00D71F0B">
        <w:rPr>
          <w:rFonts w:hint="eastAsia"/>
          <w:color w:val="000000"/>
          <w:sz w:val="28"/>
          <w:szCs w:val="28"/>
        </w:rPr>
        <w:lastRenderedPageBreak/>
        <w:t>常組織まで障害してしまうような強い自己免疫現象が起こるという科学的な証明は今のところありませんが、動物実験の結果などにより念頭に入れておくべき事項と考えられます。</w:t>
      </w:r>
      <w:r w:rsidR="004718C0">
        <w:rPr>
          <w:rFonts w:hint="eastAsia"/>
          <w:color w:val="000000"/>
          <w:sz w:val="28"/>
          <w:szCs w:val="28"/>
        </w:rPr>
        <w:t>患者さんに、もしこのような現象が認められれば、</w:t>
      </w:r>
      <w:r w:rsidRPr="00D71F0B">
        <w:rPr>
          <w:rFonts w:hint="eastAsia"/>
          <w:color w:val="000000"/>
          <w:sz w:val="28"/>
          <w:szCs w:val="28"/>
        </w:rPr>
        <w:t>腫瘍組織</w:t>
      </w:r>
      <w:r w:rsidR="004718C0">
        <w:rPr>
          <w:rFonts w:hint="eastAsia"/>
          <w:color w:val="000000"/>
          <w:sz w:val="28"/>
          <w:szCs w:val="28"/>
        </w:rPr>
        <w:t>のみならず正常細胞</w:t>
      </w:r>
      <w:r w:rsidRPr="00D71F0B">
        <w:rPr>
          <w:rFonts w:hint="eastAsia"/>
          <w:color w:val="000000"/>
          <w:sz w:val="28"/>
          <w:szCs w:val="28"/>
        </w:rPr>
        <w:t>も強く障害されていることが考えられます。動物実験の場合、有害な事象は認められませんでした。腫瘍に対する治療効果や正常臓器の障害度を総合判断して、必要であればステロイド剤のような免疫抑制剤が使用される場合があります。</w:t>
      </w:r>
      <w:r w:rsidR="00213355">
        <w:rPr>
          <w:rFonts w:hint="eastAsia"/>
          <w:color w:val="000000"/>
          <w:sz w:val="28"/>
          <w:szCs w:val="28"/>
        </w:rPr>
        <w:t>これまでの臨床研究でこれが原因となった副作用は発生しておらず、発生する可能性も極めて低いと考えられますが、発生した場合は重篤化する可能性があります。</w:t>
      </w:r>
    </w:p>
    <w:p w:rsidR="00762D58" w:rsidRPr="00B7340D" w:rsidRDefault="00762D58" w:rsidP="00762D58">
      <w:pPr>
        <w:pStyle w:val="a4"/>
        <w:tabs>
          <w:tab w:val="left" w:pos="851"/>
        </w:tabs>
        <w:adjustRightInd w:val="0"/>
        <w:snapToGrid w:val="0"/>
        <w:spacing w:line="360" w:lineRule="auto"/>
        <w:ind w:left="426" w:rightChars="-117" w:right="-246"/>
        <w:rPr>
          <w:rFonts w:asciiTheme="minorEastAsia" w:eastAsiaTheme="minorEastAsia" w:hAnsiTheme="minorEastAsia"/>
          <w:sz w:val="28"/>
          <w:szCs w:val="28"/>
        </w:rPr>
      </w:pPr>
      <w:r w:rsidRPr="00B7340D">
        <w:rPr>
          <w:rFonts w:asciiTheme="minorEastAsia" w:eastAsiaTheme="minorEastAsia" w:hAnsiTheme="minorEastAsia" w:hint="eastAsia"/>
          <w:sz w:val="28"/>
          <w:szCs w:val="28"/>
        </w:rPr>
        <w:t>７）アナフラキシーショック</w:t>
      </w:r>
    </w:p>
    <w:p w:rsidR="00762D58" w:rsidRPr="00B7340D" w:rsidRDefault="00762D58" w:rsidP="00E54ED3">
      <w:pPr>
        <w:pStyle w:val="a4"/>
        <w:ind w:leftChars="202" w:left="424" w:rightChars="-117" w:right="-246" w:firstLineChars="100" w:firstLine="280"/>
        <w:rPr>
          <w:sz w:val="28"/>
          <w:szCs w:val="28"/>
        </w:rPr>
      </w:pPr>
      <w:r w:rsidRPr="00B7340D">
        <w:rPr>
          <w:rFonts w:asciiTheme="minorEastAsia" w:eastAsiaTheme="minorEastAsia" w:hAnsiTheme="minorEastAsia" w:hint="eastAsia"/>
          <w:sz w:val="28"/>
          <w:szCs w:val="28"/>
        </w:rPr>
        <w:t>細胞を培養する一時期にペニシリンとストレプトマイシンという抗生物質を使用します。これらの抗生物質は細胞培養の一時期のみで使用するものであり、融合細胞の製造過程で細胞は何度も生理食塩水で洗浄され、混入する可能性のある量は限りなく無視できる程度にまで薄められていると考えられるため、抗生物質にアレルギーのある患者さんでも、治療を受けることは可能です。しかし、微量な薬剤の混入によってもアナフィラキシーショック</w:t>
      </w:r>
      <w:r w:rsidRPr="00B7340D">
        <w:rPr>
          <w:rFonts w:asciiTheme="minorEastAsia" w:eastAsiaTheme="minorEastAsia" w:hAnsiTheme="minorEastAsia" w:hint="eastAsia"/>
          <w:sz w:val="28"/>
          <w:szCs w:val="28"/>
        </w:rPr>
        <w:lastRenderedPageBreak/>
        <w:t>という重篤なアレルギー症状が発生する可能性は否定できません。従って、これらの薬剤にアレルギー歴がある場合は、気道確保や心肺蘇生等の緊急時対応が取れる体制を整えてから投与します。万が一、アナフィラキシーショックを認めた場合には、必要に応じて点滴やステロイド投与などの治療を行います。</w:t>
      </w:r>
    </w:p>
    <w:p w:rsidR="00706CB8" w:rsidRPr="001D379A" w:rsidRDefault="00706CB8" w:rsidP="005F2C10">
      <w:pPr>
        <w:pStyle w:val="a4"/>
        <w:numPr>
          <w:ilvl w:val="0"/>
          <w:numId w:val="46"/>
        </w:numPr>
        <w:ind w:rightChars="-117" w:right="-246"/>
        <w:rPr>
          <w:rFonts w:ascii="ＭＳ ゴシック" w:eastAsia="ＭＳ ゴシック"/>
          <w:b/>
          <w:i/>
          <w:color w:val="000000"/>
          <w:sz w:val="28"/>
          <w:szCs w:val="28"/>
        </w:rPr>
      </w:pPr>
      <w:r w:rsidRPr="001D379A">
        <w:rPr>
          <w:rFonts w:ascii="ＭＳ ゴシック" w:eastAsia="ＭＳ ゴシック" w:hint="eastAsia"/>
          <w:b/>
          <w:i/>
          <w:color w:val="000000"/>
          <w:sz w:val="28"/>
          <w:szCs w:val="28"/>
        </w:rPr>
        <w:t>補償について</w:t>
      </w:r>
    </w:p>
    <w:p w:rsidR="000D7B21" w:rsidRPr="00B553A5" w:rsidRDefault="00706CB8" w:rsidP="00E82B30">
      <w:pPr>
        <w:pStyle w:val="a4"/>
        <w:ind w:leftChars="67" w:left="141" w:rightChars="-117" w:right="-246" w:firstLineChars="100" w:firstLine="280"/>
        <w:rPr>
          <w:rFonts w:hAnsi="ＭＳ 明朝"/>
          <w:sz w:val="28"/>
          <w:szCs w:val="28"/>
        </w:rPr>
      </w:pPr>
      <w:r w:rsidRPr="00B553A5">
        <w:rPr>
          <w:rFonts w:ascii="Century" w:hAnsi="Century" w:cs="ＭＳ Ｐゴシック" w:hint="eastAsia"/>
          <w:sz w:val="28"/>
          <w:szCs w:val="28"/>
        </w:rPr>
        <w:t>この治療</w:t>
      </w:r>
      <w:r w:rsidR="000D7B21" w:rsidRPr="00B553A5">
        <w:rPr>
          <w:rFonts w:ascii="Century" w:hAnsi="Century" w:cs="ＭＳ Ｐゴシック" w:hint="eastAsia"/>
          <w:sz w:val="28"/>
          <w:szCs w:val="28"/>
        </w:rPr>
        <w:t>を行っている期間に</w:t>
      </w:r>
      <w:r w:rsidRPr="00B553A5">
        <w:rPr>
          <w:rFonts w:hint="eastAsia"/>
          <w:sz w:val="28"/>
          <w:szCs w:val="28"/>
        </w:rPr>
        <w:t>健康被害</w:t>
      </w:r>
      <w:r w:rsidR="000D7B21" w:rsidRPr="00B553A5">
        <w:rPr>
          <w:rFonts w:hint="eastAsia"/>
          <w:sz w:val="28"/>
          <w:szCs w:val="28"/>
        </w:rPr>
        <w:t>が生じ、</w:t>
      </w:r>
      <w:r w:rsidRPr="00B553A5">
        <w:rPr>
          <w:rFonts w:hint="eastAsia"/>
          <w:sz w:val="28"/>
          <w:szCs w:val="28"/>
        </w:rPr>
        <w:t>何らかの処置や治療が必要になったときには、</w:t>
      </w:r>
      <w:r w:rsidR="00575FF6" w:rsidRPr="00B553A5">
        <w:rPr>
          <w:rFonts w:hAnsi="ＭＳ 明朝" w:hint="eastAsia"/>
          <w:sz w:val="28"/>
          <w:szCs w:val="28"/>
        </w:rPr>
        <w:t>適切な処置を</w:t>
      </w:r>
      <w:r w:rsidR="00441AA0" w:rsidRPr="00B553A5">
        <w:rPr>
          <w:rFonts w:hAnsi="ＭＳ 明朝" w:hint="eastAsia"/>
          <w:sz w:val="28"/>
          <w:szCs w:val="28"/>
        </w:rPr>
        <w:t>保険診療において</w:t>
      </w:r>
      <w:r w:rsidR="00FA07EF" w:rsidRPr="00B553A5">
        <w:rPr>
          <w:rFonts w:hAnsi="ＭＳ 明朝" w:hint="eastAsia"/>
          <w:sz w:val="28"/>
          <w:szCs w:val="28"/>
        </w:rPr>
        <w:t>行います。</w:t>
      </w:r>
      <w:r w:rsidR="00395AA6" w:rsidRPr="00B553A5">
        <w:rPr>
          <w:rFonts w:hAnsi="ＭＳ 明朝" w:hint="eastAsia"/>
          <w:sz w:val="28"/>
          <w:szCs w:val="28"/>
        </w:rPr>
        <w:t>そして、この健康被害が本免疫治療によって発生したいわゆる有害事象と認められる場合、『再生医療等の安全性の確保等に関する法律』並びに『</w:t>
      </w:r>
      <w:r w:rsidR="00395AA6" w:rsidRPr="00B553A5">
        <w:rPr>
          <w:rFonts w:ascii="Times New Roman" w:hAnsi="Times New Roman" w:hint="eastAsia"/>
          <w:sz w:val="28"/>
          <w:szCs w:val="28"/>
        </w:rPr>
        <w:t>再生医療等臨床研究における健康被害補償ガイドライン』</w:t>
      </w:r>
      <w:r w:rsidR="00395AA6" w:rsidRPr="00B553A5">
        <w:rPr>
          <w:rFonts w:eastAsia="ＭＳ Ｐ明朝" w:hint="eastAsia"/>
          <w:sz w:val="28"/>
          <w:szCs w:val="28"/>
        </w:rPr>
        <w:t>に準拠して適切な補償を講じます。</w:t>
      </w:r>
    </w:p>
    <w:p w:rsidR="00F15B6C" w:rsidRPr="00B553A5" w:rsidRDefault="00E24F4F" w:rsidP="00E82B30">
      <w:pPr>
        <w:pStyle w:val="a4"/>
        <w:ind w:leftChars="67" w:left="141" w:rightChars="-117" w:right="-246" w:firstLineChars="100" w:firstLine="280"/>
        <w:rPr>
          <w:rFonts w:ascii="ＭＳ ゴシック" w:eastAsia="ＭＳ ゴシック"/>
          <w:b/>
          <w:sz w:val="28"/>
          <w:szCs w:val="28"/>
        </w:rPr>
      </w:pPr>
      <w:r w:rsidRPr="00B553A5">
        <w:rPr>
          <w:rFonts w:hAnsi="ＭＳ 明朝" w:hint="eastAsia"/>
          <w:sz w:val="28"/>
          <w:szCs w:val="28"/>
        </w:rPr>
        <w:t>この研究の実施責任者は</w:t>
      </w:r>
      <w:r w:rsidR="00FA07EF" w:rsidRPr="00B553A5">
        <w:rPr>
          <w:rFonts w:hAnsi="ＭＳ 明朝" w:hint="eastAsia"/>
          <w:sz w:val="28"/>
          <w:szCs w:val="28"/>
        </w:rPr>
        <w:t>、有害事象に対する補償を目的に、</w:t>
      </w:r>
      <w:r w:rsidRPr="00B553A5">
        <w:rPr>
          <w:rFonts w:hAnsi="ＭＳ 明朝" w:hint="eastAsia"/>
          <w:sz w:val="28"/>
          <w:szCs w:val="28"/>
        </w:rPr>
        <w:t>臨床研究</w:t>
      </w:r>
      <w:r w:rsidR="00F15B6C" w:rsidRPr="00B553A5">
        <w:rPr>
          <w:rFonts w:hAnsi="ＭＳ 明朝" w:hint="eastAsia"/>
          <w:sz w:val="28"/>
          <w:szCs w:val="28"/>
        </w:rPr>
        <w:t>に係わる損害</w:t>
      </w:r>
      <w:r w:rsidRPr="00B553A5">
        <w:rPr>
          <w:rFonts w:hAnsi="ＭＳ 明朝" w:hint="eastAsia"/>
          <w:sz w:val="28"/>
          <w:szCs w:val="28"/>
        </w:rPr>
        <w:t>保険に加入しております。</w:t>
      </w:r>
    </w:p>
    <w:p w:rsidR="00434200" w:rsidRPr="001D379A" w:rsidRDefault="004D5DFC" w:rsidP="005F2C10">
      <w:pPr>
        <w:pStyle w:val="a4"/>
        <w:numPr>
          <w:ilvl w:val="0"/>
          <w:numId w:val="46"/>
        </w:numPr>
        <w:ind w:rightChars="-117" w:right="-246"/>
        <w:rPr>
          <w:rFonts w:ascii="ＭＳ ゴシック" w:eastAsia="ＭＳ ゴシック"/>
          <w:b/>
          <w:i/>
          <w:color w:val="000000"/>
          <w:sz w:val="28"/>
          <w:szCs w:val="28"/>
        </w:rPr>
      </w:pPr>
      <w:r>
        <w:rPr>
          <w:rFonts w:ascii="ＭＳ ゴシック" w:eastAsia="ＭＳ ゴシック" w:hint="eastAsia"/>
          <w:b/>
          <w:i/>
          <w:color w:val="000000"/>
          <w:sz w:val="28"/>
          <w:szCs w:val="28"/>
        </w:rPr>
        <w:t>本臨床</w:t>
      </w:r>
      <w:r w:rsidR="00434200" w:rsidRPr="001D379A">
        <w:rPr>
          <w:rFonts w:ascii="ＭＳ ゴシック" w:eastAsia="ＭＳ ゴシック" w:hint="eastAsia"/>
          <w:b/>
          <w:i/>
          <w:color w:val="000000"/>
          <w:sz w:val="28"/>
          <w:szCs w:val="28"/>
        </w:rPr>
        <w:t>試験に参加できる患者さんについて</w:t>
      </w:r>
    </w:p>
    <w:p w:rsidR="00E82B30" w:rsidRPr="00D71F0B" w:rsidRDefault="00621A83" w:rsidP="00E82B30">
      <w:pPr>
        <w:pStyle w:val="a4"/>
        <w:ind w:leftChars="67" w:left="141" w:rightChars="-117" w:right="-246"/>
        <w:rPr>
          <w:color w:val="000000"/>
          <w:sz w:val="28"/>
          <w:szCs w:val="28"/>
        </w:rPr>
      </w:pPr>
      <w:r>
        <w:rPr>
          <w:rFonts w:hint="eastAsia"/>
          <w:color w:val="000000"/>
          <w:sz w:val="28"/>
          <w:szCs w:val="28"/>
        </w:rPr>
        <w:t xml:space="preserve">　臨床研究では、それぞれの病気</w:t>
      </w:r>
      <w:r w:rsidR="00434200" w:rsidRPr="00D71F0B">
        <w:rPr>
          <w:rFonts w:hint="eastAsia"/>
          <w:color w:val="000000"/>
          <w:sz w:val="28"/>
          <w:szCs w:val="28"/>
        </w:rPr>
        <w:t>の種類や進</w:t>
      </w:r>
      <w:r>
        <w:rPr>
          <w:rFonts w:hint="eastAsia"/>
          <w:color w:val="000000"/>
          <w:sz w:val="28"/>
          <w:szCs w:val="28"/>
        </w:rPr>
        <w:t>行状祝を判断し、個々の患者さんに最適と考えられる治療法を、患者さんご本人が納得した上で受ける</w:t>
      </w:r>
      <w:r w:rsidR="00434200" w:rsidRPr="00D71F0B">
        <w:rPr>
          <w:rFonts w:hint="eastAsia"/>
          <w:color w:val="000000"/>
          <w:sz w:val="28"/>
          <w:szCs w:val="28"/>
        </w:rPr>
        <w:t>必要があります。</w:t>
      </w:r>
      <w:r w:rsidR="00596CBB">
        <w:rPr>
          <w:rFonts w:hint="eastAsia"/>
          <w:color w:val="000000"/>
          <w:sz w:val="28"/>
          <w:szCs w:val="28"/>
        </w:rPr>
        <w:t>従って、</w:t>
      </w:r>
      <w:r w:rsidR="004D5DFC">
        <w:rPr>
          <w:rFonts w:hint="eastAsia"/>
          <w:color w:val="000000"/>
          <w:sz w:val="28"/>
          <w:szCs w:val="28"/>
        </w:rPr>
        <w:t>本臨床</w:t>
      </w:r>
      <w:r w:rsidR="00434200" w:rsidRPr="00D71F0B">
        <w:rPr>
          <w:rFonts w:hint="eastAsia"/>
          <w:color w:val="000000"/>
          <w:sz w:val="28"/>
          <w:szCs w:val="28"/>
        </w:rPr>
        <w:t>試験に登録される患者さんは、</w:t>
      </w:r>
      <w:r>
        <w:rPr>
          <w:rFonts w:hint="eastAsia"/>
          <w:color w:val="000000"/>
          <w:sz w:val="28"/>
          <w:szCs w:val="28"/>
        </w:rPr>
        <w:t>まず</w:t>
      </w:r>
      <w:r w:rsidR="00434200" w:rsidRPr="00D71F0B">
        <w:rPr>
          <w:rFonts w:hint="eastAsia"/>
          <w:color w:val="000000"/>
          <w:sz w:val="28"/>
          <w:szCs w:val="28"/>
        </w:rPr>
        <w:t>担当</w:t>
      </w:r>
      <w:r w:rsidR="004D5DFC">
        <w:rPr>
          <w:rFonts w:hint="eastAsia"/>
          <w:color w:val="000000"/>
          <w:sz w:val="28"/>
          <w:szCs w:val="28"/>
        </w:rPr>
        <w:t>医師により本</w:t>
      </w:r>
      <w:r w:rsidR="00596CBB">
        <w:rPr>
          <w:rFonts w:hint="eastAsia"/>
          <w:color w:val="000000"/>
          <w:sz w:val="28"/>
          <w:szCs w:val="28"/>
        </w:rPr>
        <w:t>試験の適格者であると判定された</w:t>
      </w:r>
      <w:r w:rsidR="00596CBB">
        <w:rPr>
          <w:rFonts w:hint="eastAsia"/>
          <w:color w:val="000000"/>
          <w:sz w:val="28"/>
          <w:szCs w:val="28"/>
        </w:rPr>
        <w:lastRenderedPageBreak/>
        <w:t>後に、患</w:t>
      </w:r>
      <w:r w:rsidR="009A3D0D">
        <w:rPr>
          <w:rFonts w:hint="eastAsia"/>
          <w:color w:val="000000"/>
          <w:sz w:val="28"/>
          <w:szCs w:val="28"/>
        </w:rPr>
        <w:t>者さんご本人（未成年</w:t>
      </w:r>
      <w:r w:rsidR="004D5DFC">
        <w:rPr>
          <w:rFonts w:hint="eastAsia"/>
          <w:color w:val="000000"/>
          <w:sz w:val="28"/>
          <w:szCs w:val="28"/>
        </w:rPr>
        <w:t>者の場合、ご本人およびその保護者）が同意書に署名をして本臨床</w:t>
      </w:r>
      <w:r w:rsidR="009A3D0D">
        <w:rPr>
          <w:rFonts w:hint="eastAsia"/>
          <w:color w:val="000000"/>
          <w:sz w:val="28"/>
          <w:szCs w:val="28"/>
        </w:rPr>
        <w:t>試験の参加に同意される</w:t>
      </w:r>
      <w:r w:rsidR="00596CBB">
        <w:rPr>
          <w:rFonts w:hint="eastAsia"/>
          <w:color w:val="000000"/>
          <w:sz w:val="28"/>
          <w:szCs w:val="28"/>
        </w:rPr>
        <w:t>という手順を経る</w:t>
      </w:r>
      <w:r w:rsidR="009A3D0D">
        <w:rPr>
          <w:rFonts w:hint="eastAsia"/>
          <w:color w:val="000000"/>
          <w:sz w:val="28"/>
          <w:szCs w:val="28"/>
        </w:rPr>
        <w:t>必要があります</w:t>
      </w:r>
      <w:r w:rsidR="00434200" w:rsidRPr="00D71F0B">
        <w:rPr>
          <w:rFonts w:hint="eastAsia"/>
          <w:color w:val="000000"/>
          <w:sz w:val="28"/>
          <w:szCs w:val="28"/>
        </w:rPr>
        <w:t>。</w:t>
      </w:r>
    </w:p>
    <w:p w:rsidR="00434200" w:rsidRPr="001D379A" w:rsidRDefault="004D5DFC" w:rsidP="005F2C10">
      <w:pPr>
        <w:pStyle w:val="a4"/>
        <w:numPr>
          <w:ilvl w:val="0"/>
          <w:numId w:val="46"/>
        </w:numPr>
        <w:ind w:rightChars="-117" w:right="-246"/>
        <w:rPr>
          <w:rFonts w:ascii="ＭＳ ゴシック" w:eastAsia="ＭＳ ゴシック"/>
          <w:b/>
          <w:i/>
          <w:color w:val="000000"/>
          <w:sz w:val="28"/>
          <w:szCs w:val="28"/>
        </w:rPr>
      </w:pPr>
      <w:r>
        <w:rPr>
          <w:rFonts w:ascii="ＭＳ ゴシック" w:eastAsia="ＭＳ ゴシック" w:hint="eastAsia"/>
          <w:b/>
          <w:i/>
          <w:color w:val="000000"/>
          <w:sz w:val="28"/>
          <w:szCs w:val="28"/>
        </w:rPr>
        <w:t>本臨床</w:t>
      </w:r>
      <w:r w:rsidR="00434200" w:rsidRPr="001D379A">
        <w:rPr>
          <w:rFonts w:ascii="ＭＳ ゴシック" w:eastAsia="ＭＳ ゴシック" w:hint="eastAsia"/>
          <w:b/>
          <w:i/>
          <w:color w:val="000000"/>
          <w:sz w:val="28"/>
          <w:szCs w:val="28"/>
        </w:rPr>
        <w:t>試験に参加する患者さんの権利</w:t>
      </w:r>
    </w:p>
    <w:p w:rsidR="00434200" w:rsidRPr="00D71F0B" w:rsidRDefault="004D5DFC" w:rsidP="00A51F12">
      <w:pPr>
        <w:pStyle w:val="a4"/>
        <w:ind w:leftChars="67" w:left="141" w:rightChars="-117" w:right="-246"/>
        <w:rPr>
          <w:color w:val="000000"/>
          <w:sz w:val="28"/>
          <w:szCs w:val="28"/>
        </w:rPr>
      </w:pPr>
      <w:r>
        <w:rPr>
          <w:rFonts w:hint="eastAsia"/>
          <w:color w:val="000000"/>
          <w:sz w:val="28"/>
          <w:szCs w:val="28"/>
        </w:rPr>
        <w:t xml:space="preserve">　本臨床</w:t>
      </w:r>
      <w:r w:rsidR="00045F92">
        <w:rPr>
          <w:rFonts w:hint="eastAsia"/>
          <w:color w:val="000000"/>
          <w:sz w:val="28"/>
          <w:szCs w:val="28"/>
        </w:rPr>
        <w:t>試験への参加は、患者さんご自身</w:t>
      </w:r>
      <w:r w:rsidR="00DA2124">
        <w:rPr>
          <w:rFonts w:hint="eastAsia"/>
          <w:color w:val="000000"/>
          <w:sz w:val="28"/>
          <w:szCs w:val="28"/>
        </w:rPr>
        <w:t>（もしくはその保護者）</w:t>
      </w:r>
      <w:r w:rsidR="00045F92">
        <w:rPr>
          <w:rFonts w:hint="eastAsia"/>
          <w:color w:val="000000"/>
          <w:sz w:val="28"/>
          <w:szCs w:val="28"/>
        </w:rPr>
        <w:t>の</w:t>
      </w:r>
      <w:r w:rsidR="00F81341">
        <w:rPr>
          <w:rFonts w:hint="eastAsia"/>
          <w:color w:val="000000"/>
          <w:sz w:val="28"/>
          <w:szCs w:val="28"/>
        </w:rPr>
        <w:t>自由意思</w:t>
      </w:r>
      <w:r w:rsidR="00434200" w:rsidRPr="00D71F0B">
        <w:rPr>
          <w:rFonts w:hint="eastAsia"/>
          <w:color w:val="000000"/>
          <w:sz w:val="28"/>
          <w:szCs w:val="28"/>
        </w:rPr>
        <w:t>により決定されます。その決定は強制されるものではなく、担当医師から話があったから参加を断れないと考える必要はありません。疑問な点があれば遠慮なく質問していだたき、納得のいかない時はこの治療の実施を拒否することができます。</w:t>
      </w:r>
      <w:r w:rsidR="00FE0159">
        <w:rPr>
          <w:rFonts w:hint="eastAsia"/>
          <w:color w:val="000000"/>
          <w:sz w:val="28"/>
          <w:szCs w:val="28"/>
        </w:rPr>
        <w:t>また、</w:t>
      </w:r>
      <w:r w:rsidR="00FE0159" w:rsidRPr="00FE0159">
        <w:rPr>
          <w:rFonts w:hint="eastAsia"/>
          <w:sz w:val="28"/>
          <w:szCs w:val="28"/>
        </w:rPr>
        <w:t>他の被験者の個人情報保護や</w:t>
      </w:r>
      <w:r w:rsidR="00FE0159">
        <w:rPr>
          <w:rFonts w:hint="eastAsia"/>
          <w:sz w:val="28"/>
          <w:szCs w:val="28"/>
        </w:rPr>
        <w:t>当試験</w:t>
      </w:r>
      <w:r w:rsidR="00FE0159" w:rsidRPr="00FE0159">
        <w:rPr>
          <w:rFonts w:hint="eastAsia"/>
          <w:sz w:val="28"/>
          <w:szCs w:val="28"/>
        </w:rPr>
        <w:t>の独創性確保に支障がない範囲で</w:t>
      </w:r>
      <w:r w:rsidR="00FE0159">
        <w:rPr>
          <w:rFonts w:hint="eastAsia"/>
          <w:sz w:val="28"/>
          <w:szCs w:val="28"/>
        </w:rPr>
        <w:t>あれば、</w:t>
      </w:r>
      <w:r w:rsidR="00FE0159" w:rsidRPr="00FE0159">
        <w:rPr>
          <w:rFonts w:hint="eastAsia"/>
          <w:sz w:val="28"/>
          <w:szCs w:val="28"/>
        </w:rPr>
        <w:t>本試験</w:t>
      </w:r>
      <w:r w:rsidR="00FE0159">
        <w:rPr>
          <w:rFonts w:hint="eastAsia"/>
          <w:sz w:val="28"/>
          <w:szCs w:val="28"/>
        </w:rPr>
        <w:t>の方法等についての資料を入手または閲覧することが出来ます。</w:t>
      </w:r>
    </w:p>
    <w:p w:rsidR="003F0A16" w:rsidRDefault="00434200" w:rsidP="00A51F12">
      <w:pPr>
        <w:pStyle w:val="a4"/>
        <w:ind w:leftChars="67" w:left="141" w:rightChars="-117" w:right="-246"/>
        <w:rPr>
          <w:color w:val="000000"/>
          <w:sz w:val="28"/>
          <w:szCs w:val="28"/>
        </w:rPr>
      </w:pPr>
      <w:r w:rsidRPr="00D71F0B">
        <w:rPr>
          <w:rFonts w:hint="eastAsia"/>
          <w:color w:val="000000"/>
          <w:sz w:val="28"/>
          <w:szCs w:val="28"/>
        </w:rPr>
        <w:t xml:space="preserve">  </w:t>
      </w:r>
      <w:r w:rsidR="00F81341">
        <w:rPr>
          <w:rFonts w:hint="eastAsia"/>
          <w:color w:val="000000"/>
          <w:sz w:val="28"/>
          <w:szCs w:val="28"/>
        </w:rPr>
        <w:t>緩和療法という症状を緩和</w:t>
      </w:r>
      <w:r w:rsidR="002C57E7">
        <w:rPr>
          <w:rFonts w:hint="eastAsia"/>
          <w:color w:val="000000"/>
          <w:sz w:val="28"/>
          <w:szCs w:val="28"/>
        </w:rPr>
        <w:t>することに重きをおいた治療法もあります。</w:t>
      </w:r>
      <w:r w:rsidR="003F0A16">
        <w:rPr>
          <w:rFonts w:hint="eastAsia"/>
          <w:color w:val="000000"/>
          <w:sz w:val="28"/>
          <w:szCs w:val="28"/>
        </w:rPr>
        <w:t>緩和療法とは、積極的な治療はやめ、病気による身体的・精神的苦痛を最小限にし、その人らしい時間を過ごすことを最大の目標とした治療です。メリットは強力な治療による副作用や過度の活動制限に悩まされることが少ないことで、デメリットは積極的な治療をやめるので病気の進行が速くなる可能性があることです。</w:t>
      </w:r>
    </w:p>
    <w:p w:rsidR="00434200" w:rsidRPr="00D71F0B" w:rsidRDefault="002C57E7" w:rsidP="00BC1F6F">
      <w:pPr>
        <w:pStyle w:val="a4"/>
        <w:ind w:leftChars="67" w:left="141" w:rightChars="-117" w:right="-246" w:firstLineChars="100" w:firstLine="280"/>
        <w:rPr>
          <w:color w:val="000000"/>
          <w:sz w:val="28"/>
          <w:szCs w:val="28"/>
        </w:rPr>
      </w:pPr>
      <w:r>
        <w:rPr>
          <w:rFonts w:hint="eastAsia"/>
          <w:color w:val="000000"/>
          <w:sz w:val="28"/>
          <w:szCs w:val="28"/>
        </w:rPr>
        <w:t>また、あなた</w:t>
      </w:r>
      <w:r w:rsidR="00DA2124">
        <w:rPr>
          <w:rFonts w:hint="eastAsia"/>
          <w:color w:val="000000"/>
          <w:sz w:val="28"/>
          <w:szCs w:val="28"/>
        </w:rPr>
        <w:t>（もしくはお子様）</w:t>
      </w:r>
      <w:r>
        <w:rPr>
          <w:rFonts w:hint="eastAsia"/>
          <w:color w:val="000000"/>
          <w:sz w:val="28"/>
          <w:szCs w:val="28"/>
        </w:rPr>
        <w:t>が本臨床試験</w:t>
      </w:r>
      <w:r w:rsidR="00F81341">
        <w:rPr>
          <w:rFonts w:hint="eastAsia"/>
          <w:color w:val="000000"/>
          <w:sz w:val="28"/>
          <w:szCs w:val="28"/>
        </w:rPr>
        <w:t>の参加</w:t>
      </w:r>
      <w:r w:rsidR="00434200" w:rsidRPr="00D71F0B">
        <w:rPr>
          <w:rFonts w:hint="eastAsia"/>
          <w:color w:val="000000"/>
          <w:sz w:val="28"/>
          <w:szCs w:val="28"/>
        </w:rPr>
        <w:t>を拒否され</w:t>
      </w:r>
      <w:r w:rsidR="00434200" w:rsidRPr="00D71F0B">
        <w:rPr>
          <w:rFonts w:hint="eastAsia"/>
          <w:color w:val="000000"/>
          <w:sz w:val="28"/>
          <w:szCs w:val="28"/>
        </w:rPr>
        <w:lastRenderedPageBreak/>
        <w:t>た場合でも、同意の後に参加を撤回し中止された場合でも、その後の治療においてあなた</w:t>
      </w:r>
      <w:r w:rsidR="00DA2124">
        <w:rPr>
          <w:rFonts w:hint="eastAsia"/>
          <w:color w:val="000000"/>
          <w:sz w:val="28"/>
          <w:szCs w:val="28"/>
        </w:rPr>
        <w:t>（もしくはお子様）</w:t>
      </w:r>
      <w:r w:rsidR="00434200" w:rsidRPr="00D71F0B">
        <w:rPr>
          <w:rFonts w:hint="eastAsia"/>
          <w:color w:val="000000"/>
          <w:sz w:val="28"/>
          <w:szCs w:val="28"/>
        </w:rPr>
        <w:t>は何ら不利益を受けることはありま</w:t>
      </w:r>
      <w:r w:rsidR="00F81341">
        <w:rPr>
          <w:rFonts w:hint="eastAsia"/>
          <w:color w:val="000000"/>
          <w:sz w:val="28"/>
          <w:szCs w:val="28"/>
        </w:rPr>
        <w:t>せん。</w:t>
      </w:r>
    </w:p>
    <w:p w:rsidR="005F2C10" w:rsidRPr="00E82B30" w:rsidRDefault="005F2C10" w:rsidP="00E82B30">
      <w:pPr>
        <w:pStyle w:val="a4"/>
        <w:ind w:leftChars="67" w:left="141" w:rightChars="-117" w:right="-246"/>
        <w:rPr>
          <w:color w:val="000000"/>
          <w:sz w:val="28"/>
          <w:szCs w:val="28"/>
        </w:rPr>
      </w:pPr>
      <w:r>
        <w:rPr>
          <w:rFonts w:hint="eastAsia"/>
          <w:color w:val="000000"/>
          <w:sz w:val="28"/>
          <w:szCs w:val="28"/>
        </w:rPr>
        <w:t xml:space="preserve">　疑問点、気がかりな点はご遠慮なく</w:t>
      </w:r>
      <w:r w:rsidR="00F81341">
        <w:rPr>
          <w:rFonts w:hint="eastAsia"/>
          <w:color w:val="000000"/>
          <w:sz w:val="28"/>
          <w:szCs w:val="28"/>
        </w:rPr>
        <w:t>医師、看護士</w:t>
      </w:r>
      <w:r w:rsidR="00434200" w:rsidRPr="00D71F0B">
        <w:rPr>
          <w:rFonts w:hint="eastAsia"/>
          <w:color w:val="000000"/>
          <w:sz w:val="28"/>
          <w:szCs w:val="28"/>
        </w:rPr>
        <w:t>にご相談下さい。</w:t>
      </w:r>
    </w:p>
    <w:p w:rsidR="00290D54" w:rsidRPr="00045F92" w:rsidRDefault="00290D54" w:rsidP="00290D54">
      <w:pPr>
        <w:pStyle w:val="a4"/>
        <w:numPr>
          <w:ilvl w:val="0"/>
          <w:numId w:val="46"/>
        </w:numPr>
        <w:ind w:rightChars="-117" w:right="-246"/>
        <w:rPr>
          <w:rFonts w:ascii="ＭＳ ゴシック" w:eastAsia="ＭＳ ゴシック" w:hAnsi="ＭＳ ゴシック"/>
          <w:b/>
          <w:i/>
          <w:color w:val="000000"/>
          <w:sz w:val="28"/>
          <w:szCs w:val="28"/>
        </w:rPr>
      </w:pPr>
      <w:r w:rsidRPr="00045F92">
        <w:rPr>
          <w:rFonts w:ascii="ＭＳ ゴシック" w:eastAsia="ＭＳ ゴシック" w:hAnsi="ＭＳ ゴシック" w:hint="eastAsia"/>
          <w:b/>
          <w:i/>
          <w:color w:val="000000"/>
          <w:sz w:val="28"/>
          <w:szCs w:val="28"/>
        </w:rPr>
        <w:t>費用負担について</w:t>
      </w:r>
    </w:p>
    <w:p w:rsidR="00290D54" w:rsidRPr="00D71F0B" w:rsidRDefault="002C57E7" w:rsidP="00E82B30">
      <w:pPr>
        <w:pStyle w:val="a4"/>
        <w:ind w:left="142" w:rightChars="-117" w:right="-246" w:firstLineChars="100" w:firstLine="280"/>
        <w:rPr>
          <w:rFonts w:ascii="ＭＳ ゴシック" w:eastAsia="ＭＳ ゴシック"/>
          <w:b/>
          <w:color w:val="000000"/>
          <w:sz w:val="28"/>
          <w:szCs w:val="28"/>
        </w:rPr>
      </w:pPr>
      <w:r>
        <w:rPr>
          <w:rFonts w:hAnsi="MS Sans Serif" w:hint="eastAsia"/>
          <w:color w:val="000000"/>
          <w:sz w:val="28"/>
          <w:szCs w:val="28"/>
        </w:rPr>
        <w:t>本臨床</w:t>
      </w:r>
      <w:r w:rsidR="00290D54" w:rsidRPr="00D71F0B">
        <w:rPr>
          <w:rFonts w:hAnsi="MS Sans Serif" w:hint="eastAsia"/>
          <w:color w:val="000000"/>
          <w:sz w:val="28"/>
          <w:szCs w:val="28"/>
        </w:rPr>
        <w:t>試</w:t>
      </w:r>
      <w:r w:rsidR="00290D54">
        <w:rPr>
          <w:rFonts w:hAnsi="MS Sans Serif" w:hint="eastAsia"/>
          <w:color w:val="000000"/>
          <w:sz w:val="28"/>
          <w:szCs w:val="28"/>
        </w:rPr>
        <w:t>験に関わる治療費はあなた</w:t>
      </w:r>
      <w:r w:rsidR="00DA2124">
        <w:rPr>
          <w:rFonts w:hint="eastAsia"/>
          <w:color w:val="000000"/>
          <w:sz w:val="28"/>
          <w:szCs w:val="28"/>
        </w:rPr>
        <w:t>（もしくは保護者）</w:t>
      </w:r>
      <w:r w:rsidR="00290D54">
        <w:rPr>
          <w:rFonts w:hAnsi="MS Sans Serif" w:hint="eastAsia"/>
          <w:color w:val="000000"/>
          <w:sz w:val="28"/>
          <w:szCs w:val="28"/>
        </w:rPr>
        <w:t>が負担することはございません。</w:t>
      </w:r>
      <w:r w:rsidR="00290D54" w:rsidRPr="00D71F0B">
        <w:rPr>
          <w:rFonts w:hAnsi="MS Sans Serif" w:hint="eastAsia"/>
          <w:color w:val="000000"/>
          <w:sz w:val="28"/>
          <w:szCs w:val="28"/>
        </w:rPr>
        <w:t>再診費</w:t>
      </w:r>
      <w:r w:rsidR="00290D54">
        <w:rPr>
          <w:rFonts w:hAnsi="MS Sans Serif" w:hint="eastAsia"/>
          <w:color w:val="000000"/>
          <w:sz w:val="28"/>
          <w:szCs w:val="28"/>
        </w:rPr>
        <w:t>・通常の保険診療で行う治療の費用</w:t>
      </w:r>
      <w:r w:rsidR="00290D54" w:rsidRPr="00D71F0B">
        <w:rPr>
          <w:rFonts w:hAnsi="MS Sans Serif" w:hint="eastAsia"/>
          <w:color w:val="000000"/>
          <w:sz w:val="28"/>
          <w:szCs w:val="28"/>
        </w:rPr>
        <w:t>・</w:t>
      </w:r>
      <w:r w:rsidR="00290D54">
        <w:rPr>
          <w:rFonts w:hAnsi="MS Sans Serif" w:hint="eastAsia"/>
          <w:color w:val="000000"/>
          <w:sz w:val="28"/>
          <w:szCs w:val="28"/>
        </w:rPr>
        <w:t>検査費（採血、ＭＲＩなどを含む）に関しては、今までどおり保険診療で</w:t>
      </w:r>
      <w:r w:rsidR="00290D54" w:rsidRPr="00D71F0B">
        <w:rPr>
          <w:rFonts w:hAnsi="MS Sans Serif" w:hint="eastAsia"/>
          <w:color w:val="000000"/>
          <w:sz w:val="28"/>
          <w:szCs w:val="28"/>
        </w:rPr>
        <w:t>行うため、保険診療自己負担分は</w:t>
      </w:r>
      <w:r w:rsidR="00290D54">
        <w:rPr>
          <w:rFonts w:hAnsi="MS Sans Serif" w:hint="eastAsia"/>
          <w:color w:val="000000"/>
          <w:sz w:val="28"/>
          <w:szCs w:val="28"/>
        </w:rPr>
        <w:t>お支払いいただく必要があります</w:t>
      </w:r>
      <w:r w:rsidR="00290D54" w:rsidRPr="00D71F0B">
        <w:rPr>
          <w:rFonts w:hAnsi="MS Sans Serif" w:hint="eastAsia"/>
          <w:color w:val="000000"/>
          <w:sz w:val="28"/>
          <w:szCs w:val="28"/>
        </w:rPr>
        <w:t>。何か疑問があれば、ご遠慮なく担当医にお尋ね下さい。</w:t>
      </w:r>
    </w:p>
    <w:p w:rsidR="00290D54" w:rsidRPr="00045F92" w:rsidRDefault="00290D54" w:rsidP="00290D54">
      <w:pPr>
        <w:pStyle w:val="a4"/>
        <w:ind w:rightChars="-117" w:right="-246"/>
        <w:rPr>
          <w:rFonts w:ascii="ＭＳ ゴシック" w:eastAsia="ＭＳ ゴシック"/>
          <w:b/>
          <w:i/>
          <w:color w:val="000000"/>
          <w:sz w:val="28"/>
          <w:szCs w:val="28"/>
        </w:rPr>
      </w:pPr>
      <w:r w:rsidRPr="00045F92">
        <w:rPr>
          <w:rFonts w:ascii="ＭＳ ゴシック" w:eastAsia="ＭＳ ゴシック" w:hint="eastAsia"/>
          <w:b/>
          <w:i/>
          <w:color w:val="000000"/>
          <w:sz w:val="28"/>
          <w:szCs w:val="28"/>
        </w:rPr>
        <w:t>１０．</w:t>
      </w:r>
      <w:r w:rsidRPr="00045F92">
        <w:rPr>
          <w:rFonts w:ascii="ＭＳ ゴシック" w:eastAsia="ＭＳ ゴシック"/>
          <w:b/>
          <w:i/>
          <w:color w:val="000000"/>
          <w:sz w:val="28"/>
          <w:szCs w:val="28"/>
        </w:rPr>
        <w:tab/>
      </w:r>
      <w:r w:rsidRPr="00045F92">
        <w:rPr>
          <w:rFonts w:ascii="ＭＳ ゴシック" w:eastAsia="ＭＳ ゴシック" w:hint="eastAsia"/>
          <w:b/>
          <w:i/>
          <w:color w:val="000000"/>
          <w:sz w:val="28"/>
          <w:szCs w:val="28"/>
        </w:rPr>
        <w:t>個人情報の保護</w:t>
      </w:r>
    </w:p>
    <w:p w:rsidR="00290D54" w:rsidRPr="00D71F0B" w:rsidRDefault="00290D54" w:rsidP="00290D54">
      <w:pPr>
        <w:ind w:leftChars="85" w:left="217" w:rightChars="-117" w:right="-246" w:hangingChars="14" w:hanging="39"/>
        <w:rPr>
          <w:sz w:val="28"/>
          <w:szCs w:val="28"/>
        </w:rPr>
      </w:pPr>
      <w:r w:rsidRPr="00D71F0B">
        <w:rPr>
          <w:rFonts w:hint="eastAsia"/>
          <w:color w:val="000000"/>
          <w:sz w:val="28"/>
          <w:szCs w:val="28"/>
        </w:rPr>
        <w:t xml:space="preserve">　</w:t>
      </w:r>
      <w:r w:rsidRPr="00D71F0B">
        <w:rPr>
          <w:rFonts w:hint="eastAsia"/>
          <w:sz w:val="28"/>
          <w:szCs w:val="28"/>
        </w:rPr>
        <w:t>当院における患者さんの個人情報保護についての一般的な考え方は、病院内掲示「患者さんの個人情報について」および配布文書「患者さんの個人情報の保護に関するお知らせ」に示した通りです。この研究で使用させていただくあなた</w:t>
      </w:r>
      <w:r w:rsidR="00DA2124">
        <w:rPr>
          <w:rFonts w:hint="eastAsia"/>
          <w:color w:val="000000"/>
          <w:sz w:val="28"/>
          <w:szCs w:val="28"/>
        </w:rPr>
        <w:t>（もしくはお子様）</w:t>
      </w:r>
      <w:r w:rsidRPr="00D71F0B">
        <w:rPr>
          <w:rFonts w:hint="eastAsia"/>
          <w:sz w:val="28"/>
          <w:szCs w:val="28"/>
        </w:rPr>
        <w:t>の個人情報については、「学校法人慈恵大学　個人情報保護に関する規程」</w:t>
      </w:r>
      <w:r w:rsidR="00762D58">
        <w:rPr>
          <w:rFonts w:hint="eastAsia"/>
          <w:sz w:val="28"/>
          <w:szCs w:val="28"/>
        </w:rPr>
        <w:t>、「再生医療等の安全性の確保等に関する法律」</w:t>
      </w:r>
      <w:r w:rsidRPr="00D71F0B">
        <w:rPr>
          <w:rFonts w:hint="eastAsia"/>
          <w:sz w:val="28"/>
          <w:szCs w:val="28"/>
        </w:rPr>
        <w:t>および「</w:t>
      </w:r>
      <w:r w:rsidR="00762D58">
        <w:rPr>
          <w:rFonts w:hint="eastAsia"/>
          <w:sz w:val="28"/>
          <w:szCs w:val="28"/>
        </w:rPr>
        <w:t>人を対象とした医学系研究に関する倫理指針</w:t>
      </w:r>
      <w:r w:rsidRPr="00D71F0B">
        <w:rPr>
          <w:rFonts w:hint="eastAsia"/>
          <w:sz w:val="28"/>
          <w:szCs w:val="28"/>
        </w:rPr>
        <w:t>」を遵守して保護につとめ、細心の注意をもって取り扱います。この研究ではあなた</w:t>
      </w:r>
      <w:r w:rsidR="00DA2124">
        <w:rPr>
          <w:rFonts w:hint="eastAsia"/>
          <w:color w:val="000000"/>
          <w:sz w:val="28"/>
          <w:szCs w:val="28"/>
        </w:rPr>
        <w:t>（もしくはお子</w:t>
      </w:r>
      <w:r w:rsidR="00DA2124">
        <w:rPr>
          <w:rFonts w:hint="eastAsia"/>
          <w:color w:val="000000"/>
          <w:sz w:val="28"/>
          <w:szCs w:val="28"/>
        </w:rPr>
        <w:lastRenderedPageBreak/>
        <w:t>様）</w:t>
      </w:r>
      <w:r w:rsidRPr="00D71F0B">
        <w:rPr>
          <w:rFonts w:hint="eastAsia"/>
          <w:sz w:val="28"/>
          <w:szCs w:val="28"/>
        </w:rPr>
        <w:t>の個人情報を外部の機関等に提供することはありません。</w:t>
      </w:r>
    </w:p>
    <w:p w:rsidR="00762D58" w:rsidRDefault="00290D54" w:rsidP="008F5A0C">
      <w:pPr>
        <w:pStyle w:val="a4"/>
        <w:ind w:leftChars="85" w:left="178" w:rightChars="-117" w:right="-246" w:firstLineChars="85" w:firstLine="238"/>
        <w:rPr>
          <w:color w:val="000000"/>
          <w:sz w:val="28"/>
          <w:szCs w:val="28"/>
        </w:rPr>
      </w:pPr>
      <w:r>
        <w:rPr>
          <w:rFonts w:hint="eastAsia"/>
          <w:color w:val="000000"/>
          <w:sz w:val="28"/>
          <w:szCs w:val="28"/>
        </w:rPr>
        <w:t>あなたの記録は、学会での報告、医学雑誌への論文掲載、研究者の閲覧などにより公表されることが</w:t>
      </w:r>
      <w:r w:rsidRPr="00D71F0B">
        <w:rPr>
          <w:rFonts w:hint="eastAsia"/>
          <w:color w:val="000000"/>
          <w:sz w:val="28"/>
          <w:szCs w:val="28"/>
        </w:rPr>
        <w:t>ありますが、いずれの場合もあなたの個人情報は守られます。</w:t>
      </w:r>
    </w:p>
    <w:p w:rsidR="00F15B6C" w:rsidRDefault="00762D58" w:rsidP="008F5A0C">
      <w:pPr>
        <w:pStyle w:val="a4"/>
        <w:ind w:leftChars="85" w:left="178" w:rightChars="-117" w:right="-246" w:firstLineChars="85" w:firstLine="238"/>
        <w:rPr>
          <w:color w:val="000000"/>
          <w:sz w:val="28"/>
          <w:szCs w:val="28"/>
        </w:rPr>
      </w:pPr>
      <w:r w:rsidRPr="00762D58">
        <w:rPr>
          <w:rFonts w:asciiTheme="minorEastAsia" w:eastAsiaTheme="minorEastAsia" w:hAnsiTheme="minorEastAsia" w:hint="eastAsia"/>
          <w:sz w:val="28"/>
          <w:szCs w:val="28"/>
        </w:rPr>
        <w:t>また、</w:t>
      </w:r>
      <w:r w:rsidRPr="00762D58">
        <w:rPr>
          <w:rFonts w:asciiTheme="minorEastAsia" w:eastAsiaTheme="minorEastAsia" w:hAnsiTheme="minorEastAsia"/>
          <w:sz w:val="28"/>
          <w:szCs w:val="28"/>
        </w:rPr>
        <w:t>この研究が正しく行われているかどうかを確認するために、</w:t>
      </w:r>
      <w:r w:rsidRPr="00762D58">
        <w:rPr>
          <w:rFonts w:asciiTheme="minorEastAsia" w:eastAsiaTheme="minorEastAsia" w:hAnsiTheme="minorEastAsia" w:hint="eastAsia"/>
          <w:sz w:val="28"/>
          <w:szCs w:val="28"/>
        </w:rPr>
        <w:t>予め指名を受けた</w:t>
      </w:r>
      <w:r w:rsidRPr="00762D58">
        <w:rPr>
          <w:rFonts w:asciiTheme="minorEastAsia" w:eastAsiaTheme="minorEastAsia" w:hAnsiTheme="minorEastAsia" w:cs="HG丸ｺﾞｼｯｸM-PRO"/>
          <w:sz w:val="28"/>
          <w:szCs w:val="28"/>
        </w:rPr>
        <w:t>モニタ</w:t>
      </w:r>
      <w:r w:rsidRPr="00762D58">
        <w:rPr>
          <w:rFonts w:asciiTheme="minorEastAsia" w:eastAsiaTheme="minorEastAsia" w:hAnsiTheme="minorEastAsia" w:cs="HG丸ｺﾞｼｯｸM-PRO" w:hint="eastAsia"/>
          <w:sz w:val="28"/>
          <w:szCs w:val="28"/>
        </w:rPr>
        <w:t>リング担当者</w:t>
      </w:r>
      <w:r w:rsidRPr="00762D58">
        <w:rPr>
          <w:rFonts w:asciiTheme="minorEastAsia" w:eastAsiaTheme="minorEastAsia" w:hAnsiTheme="minorEastAsia" w:cs="HG丸ｺﾞｼｯｸM-PRO"/>
          <w:sz w:val="28"/>
          <w:szCs w:val="28"/>
        </w:rPr>
        <w:t>、</w:t>
      </w:r>
      <w:r w:rsidR="006F279C">
        <w:rPr>
          <w:rFonts w:asciiTheme="minorEastAsia" w:eastAsiaTheme="minorEastAsia" w:hAnsiTheme="minorEastAsia" w:cs="HG丸ｺﾞｼｯｸM-PRO" w:hint="eastAsia"/>
          <w:sz w:val="28"/>
          <w:szCs w:val="28"/>
        </w:rPr>
        <w:t>監査担当者および</w:t>
      </w:r>
      <w:r w:rsidRPr="00762D58">
        <w:rPr>
          <w:rFonts w:asciiTheme="minorEastAsia" w:eastAsiaTheme="minorEastAsia" w:hAnsiTheme="minorEastAsia" w:cs="HG丸ｺﾞｼｯｸM-PRO" w:hint="eastAsia"/>
          <w:sz w:val="28"/>
          <w:szCs w:val="28"/>
        </w:rPr>
        <w:t>認定再生医療等委員会委員等</w:t>
      </w:r>
      <w:r w:rsidRPr="00762D58">
        <w:rPr>
          <w:rFonts w:asciiTheme="minorEastAsia" w:eastAsiaTheme="minorEastAsia" w:hAnsiTheme="minorEastAsia" w:cs="HG丸ｺﾞｼｯｸM-PRO"/>
          <w:sz w:val="28"/>
          <w:szCs w:val="28"/>
        </w:rPr>
        <w:t>が、あなたの診療記録（カルテなど）を閲覧することがあります。これらの担当者は、法律上の秘密を守る義務があり、あなたの</w:t>
      </w:r>
      <w:r w:rsidRPr="00762D58">
        <w:rPr>
          <w:rFonts w:asciiTheme="minorEastAsia" w:eastAsiaTheme="minorEastAsia" w:hAnsiTheme="minorEastAsia" w:cs="HG丸ｺﾞｼｯｸM-PRO" w:hint="eastAsia"/>
          <w:sz w:val="28"/>
          <w:szCs w:val="28"/>
        </w:rPr>
        <w:t>個人情報（</w:t>
      </w:r>
      <w:r w:rsidRPr="00762D58">
        <w:rPr>
          <w:rFonts w:asciiTheme="minorEastAsia" w:eastAsiaTheme="minorEastAsia" w:hAnsiTheme="minorEastAsia" w:cs="HG丸ｺﾞｼｯｸM-PRO"/>
          <w:sz w:val="28"/>
          <w:szCs w:val="28"/>
        </w:rPr>
        <w:t>プライバシー</w:t>
      </w:r>
      <w:r w:rsidRPr="00762D58">
        <w:rPr>
          <w:rFonts w:asciiTheme="minorEastAsia" w:eastAsiaTheme="minorEastAsia" w:hAnsiTheme="minorEastAsia" w:cs="HG丸ｺﾞｼｯｸM-PRO" w:hint="eastAsia"/>
          <w:sz w:val="28"/>
          <w:szCs w:val="28"/>
        </w:rPr>
        <w:t>）</w:t>
      </w:r>
      <w:r w:rsidRPr="00762D58">
        <w:rPr>
          <w:rFonts w:asciiTheme="minorEastAsia" w:eastAsiaTheme="minorEastAsia" w:hAnsiTheme="minorEastAsia" w:cs="HG丸ｺﾞｼｯｸM-PRO"/>
          <w:sz w:val="28"/>
          <w:szCs w:val="28"/>
        </w:rPr>
        <w:t>が外部に漏れる心配は一切ありません。なお、同意文書に署名することによりこれらの閲覧についてご了承いただいたことになります。</w:t>
      </w:r>
    </w:p>
    <w:p w:rsidR="00F15B6C" w:rsidRPr="00D71F0B" w:rsidRDefault="00473B56" w:rsidP="00F15B6C">
      <w:pPr>
        <w:pStyle w:val="a4"/>
        <w:ind w:rightChars="-117" w:right="-246"/>
        <w:rPr>
          <w:rFonts w:ascii="ＭＳ ゴシック" w:eastAsia="ＭＳ ゴシック"/>
          <w:b/>
          <w:color w:val="000000"/>
          <w:sz w:val="28"/>
          <w:szCs w:val="28"/>
        </w:rPr>
      </w:pPr>
      <w:r>
        <w:rPr>
          <w:rFonts w:ascii="ＭＳ ゴシック" w:eastAsia="ＭＳ ゴシック" w:hint="eastAsia"/>
          <w:b/>
          <w:color w:val="000000"/>
          <w:sz w:val="28"/>
          <w:szCs w:val="28"/>
        </w:rPr>
        <w:t>＜</w:t>
      </w:r>
      <w:r w:rsidR="00F15B6C">
        <w:rPr>
          <w:rFonts w:ascii="ＭＳ ゴシック" w:eastAsia="ＭＳ ゴシック" w:hint="eastAsia"/>
          <w:b/>
          <w:color w:val="000000"/>
          <w:sz w:val="28"/>
          <w:szCs w:val="28"/>
        </w:rPr>
        <w:t>質問および</w:t>
      </w:r>
      <w:r w:rsidR="00F15B6C" w:rsidRPr="00D71F0B">
        <w:rPr>
          <w:rFonts w:ascii="ＭＳ ゴシック" w:eastAsia="ＭＳ ゴシック" w:hint="eastAsia"/>
          <w:b/>
          <w:color w:val="000000"/>
          <w:sz w:val="28"/>
          <w:szCs w:val="28"/>
        </w:rPr>
        <w:t>緊急</w:t>
      </w:r>
      <w:r w:rsidR="00F15B6C">
        <w:rPr>
          <w:rFonts w:ascii="ＭＳ ゴシック" w:eastAsia="ＭＳ ゴシック" w:hint="eastAsia"/>
          <w:b/>
          <w:color w:val="000000"/>
          <w:sz w:val="28"/>
          <w:szCs w:val="28"/>
        </w:rPr>
        <w:t>時の</w:t>
      </w:r>
      <w:r w:rsidR="00F15B6C" w:rsidRPr="00D71F0B">
        <w:rPr>
          <w:rFonts w:ascii="ＭＳ ゴシック" w:eastAsia="ＭＳ ゴシック" w:hint="eastAsia"/>
          <w:b/>
          <w:color w:val="000000"/>
          <w:sz w:val="28"/>
          <w:szCs w:val="28"/>
        </w:rPr>
        <w:t>連絡先</w:t>
      </w:r>
      <w:r>
        <w:rPr>
          <w:rFonts w:ascii="ＭＳ ゴシック" w:eastAsia="ＭＳ ゴシック" w:hint="eastAsia"/>
          <w:b/>
          <w:color w:val="000000"/>
          <w:sz w:val="28"/>
          <w:szCs w:val="28"/>
        </w:rPr>
        <w:t>＞</w:t>
      </w:r>
    </w:p>
    <w:p w:rsidR="00F15B6C" w:rsidRPr="00D71F0B" w:rsidRDefault="002C57E7" w:rsidP="00F15B6C">
      <w:pPr>
        <w:pStyle w:val="a4"/>
        <w:ind w:rightChars="-117" w:right="-246" w:firstLine="213"/>
        <w:rPr>
          <w:color w:val="000000"/>
          <w:sz w:val="28"/>
          <w:szCs w:val="28"/>
        </w:rPr>
      </w:pPr>
      <w:r>
        <w:rPr>
          <w:rFonts w:hint="eastAsia"/>
          <w:color w:val="000000"/>
          <w:sz w:val="28"/>
          <w:szCs w:val="28"/>
        </w:rPr>
        <w:t>あなたの権利や臨床</w:t>
      </w:r>
      <w:r w:rsidR="00F15B6C" w:rsidRPr="00D71F0B">
        <w:rPr>
          <w:rFonts w:hint="eastAsia"/>
          <w:color w:val="000000"/>
          <w:sz w:val="28"/>
          <w:szCs w:val="28"/>
        </w:rPr>
        <w:t>試験の内</w:t>
      </w:r>
      <w:r w:rsidR="00E82B30">
        <w:rPr>
          <w:rFonts w:hint="eastAsia"/>
          <w:color w:val="000000"/>
          <w:sz w:val="28"/>
          <w:szCs w:val="28"/>
        </w:rPr>
        <w:t>容などについて、さらに質問したい場合</w:t>
      </w:r>
      <w:r w:rsidR="00F15B6C">
        <w:rPr>
          <w:rFonts w:hint="eastAsia"/>
          <w:color w:val="000000"/>
          <w:sz w:val="28"/>
          <w:szCs w:val="28"/>
        </w:rPr>
        <w:t>は、担当医師</w:t>
      </w:r>
      <w:r w:rsidR="00E82B30">
        <w:rPr>
          <w:rFonts w:hint="eastAsia"/>
          <w:color w:val="000000"/>
          <w:sz w:val="28"/>
          <w:szCs w:val="28"/>
        </w:rPr>
        <w:t>もしくは所定の相談窓口</w:t>
      </w:r>
      <w:r w:rsidR="00F15B6C">
        <w:rPr>
          <w:rFonts w:hint="eastAsia"/>
          <w:color w:val="000000"/>
          <w:sz w:val="28"/>
          <w:szCs w:val="28"/>
        </w:rPr>
        <w:t>に</w:t>
      </w:r>
      <w:r w:rsidR="00E82B30">
        <w:rPr>
          <w:rFonts w:hint="eastAsia"/>
          <w:color w:val="000000"/>
          <w:sz w:val="28"/>
          <w:szCs w:val="28"/>
        </w:rPr>
        <w:t>お尋ね下さい。</w:t>
      </w:r>
      <w:r w:rsidR="00F15B6C" w:rsidRPr="00D71F0B">
        <w:rPr>
          <w:rFonts w:hint="eastAsia"/>
          <w:color w:val="000000"/>
          <w:sz w:val="28"/>
          <w:szCs w:val="28"/>
        </w:rPr>
        <w:t>試験中だけでなく</w:t>
      </w:r>
      <w:r w:rsidR="00E82B30">
        <w:rPr>
          <w:rFonts w:hint="eastAsia"/>
          <w:color w:val="000000"/>
          <w:sz w:val="28"/>
          <w:szCs w:val="28"/>
        </w:rPr>
        <w:t>試験終了後でも、ご相談いただけます</w:t>
      </w:r>
      <w:r w:rsidR="00F15B6C" w:rsidRPr="00D71F0B">
        <w:rPr>
          <w:rFonts w:hint="eastAsia"/>
          <w:color w:val="000000"/>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8598"/>
      </w:tblGrid>
      <w:tr w:rsidR="00F15B6C" w:rsidRPr="00D71F0B" w:rsidTr="00407543">
        <w:tc>
          <w:tcPr>
            <w:tcW w:w="8598" w:type="dxa"/>
          </w:tcPr>
          <w:p w:rsidR="00F15B6C" w:rsidRPr="00D71F0B" w:rsidRDefault="00F15B6C" w:rsidP="00407543">
            <w:pPr>
              <w:pStyle w:val="a4"/>
              <w:ind w:rightChars="-117" w:right="-246"/>
              <w:rPr>
                <w:color w:val="000000"/>
                <w:sz w:val="28"/>
                <w:szCs w:val="28"/>
                <w:u w:val="single"/>
              </w:rPr>
            </w:pPr>
            <w:r w:rsidRPr="00D71F0B">
              <w:rPr>
                <w:rFonts w:hint="eastAsia"/>
                <w:color w:val="000000"/>
                <w:sz w:val="28"/>
                <w:szCs w:val="28"/>
              </w:rPr>
              <w:t>東京慈恵会医科大学附属病院</w:t>
            </w:r>
            <w:r w:rsidR="00DA2124">
              <w:rPr>
                <w:rFonts w:hint="eastAsia"/>
                <w:color w:val="000000"/>
                <w:sz w:val="28"/>
                <w:szCs w:val="28"/>
              </w:rPr>
              <w:t xml:space="preserve">　　　　　</w:t>
            </w:r>
            <w:r w:rsidRPr="00D71F0B">
              <w:rPr>
                <w:rFonts w:hint="eastAsia"/>
                <w:color w:val="000000"/>
                <w:sz w:val="28"/>
                <w:szCs w:val="28"/>
              </w:rPr>
              <w:t xml:space="preserve">科 </w:t>
            </w:r>
          </w:p>
          <w:p w:rsidR="00F15B6C" w:rsidRPr="00D71F0B" w:rsidRDefault="00F15B6C" w:rsidP="00407543">
            <w:pPr>
              <w:pStyle w:val="a4"/>
              <w:ind w:rightChars="-117" w:right="-246"/>
              <w:rPr>
                <w:color w:val="000000"/>
                <w:sz w:val="28"/>
                <w:szCs w:val="28"/>
                <w:u w:val="single"/>
              </w:rPr>
            </w:pPr>
          </w:p>
          <w:p w:rsidR="00F15B6C" w:rsidRPr="00D71F0B" w:rsidRDefault="00F15B6C" w:rsidP="00407543">
            <w:pPr>
              <w:pStyle w:val="a4"/>
              <w:ind w:rightChars="-117" w:right="-246"/>
              <w:rPr>
                <w:color w:val="000000"/>
                <w:sz w:val="28"/>
                <w:szCs w:val="28"/>
              </w:rPr>
            </w:pPr>
            <w:r w:rsidRPr="00D71F0B">
              <w:rPr>
                <w:rFonts w:hint="eastAsia"/>
                <w:color w:val="000000"/>
                <w:sz w:val="28"/>
                <w:szCs w:val="28"/>
              </w:rPr>
              <w:t xml:space="preserve">               あなたの担当医師：</w:t>
            </w:r>
            <w:r w:rsidRPr="00D71F0B">
              <w:rPr>
                <w:rFonts w:hint="eastAsia"/>
                <w:color w:val="000000"/>
                <w:sz w:val="28"/>
                <w:szCs w:val="28"/>
                <w:u w:val="single"/>
              </w:rPr>
              <w:t xml:space="preserve">                       </w:t>
            </w:r>
            <w:r w:rsidRPr="00D71F0B">
              <w:rPr>
                <w:rFonts w:hint="eastAsia"/>
                <w:color w:val="000000"/>
                <w:sz w:val="28"/>
                <w:szCs w:val="28"/>
              </w:rPr>
              <w:t xml:space="preserve">  </w:t>
            </w:r>
          </w:p>
          <w:p w:rsidR="00F15B6C" w:rsidRPr="00D71F0B" w:rsidRDefault="00F15B6C" w:rsidP="00407543">
            <w:pPr>
              <w:pStyle w:val="a4"/>
              <w:ind w:rightChars="-117" w:right="-246"/>
              <w:rPr>
                <w:color w:val="000000"/>
                <w:sz w:val="28"/>
                <w:szCs w:val="28"/>
              </w:rPr>
            </w:pPr>
            <w:r w:rsidRPr="00D71F0B">
              <w:rPr>
                <w:rFonts w:hint="eastAsia"/>
                <w:color w:val="000000"/>
                <w:sz w:val="28"/>
                <w:szCs w:val="28"/>
              </w:rPr>
              <w:t xml:space="preserve">連絡先：電話番号 </w:t>
            </w:r>
            <w:r>
              <w:rPr>
                <w:rFonts w:ascii="Times New Roman" w:hAnsi="Times New Roman" w:hint="eastAsia"/>
                <w:color w:val="000000"/>
                <w:sz w:val="28"/>
                <w:szCs w:val="28"/>
              </w:rPr>
              <w:t xml:space="preserve">03-3433-1111 </w:t>
            </w:r>
            <w:r w:rsidRPr="0054174E">
              <w:rPr>
                <w:rFonts w:ascii="Times New Roman" w:hAnsi="Times New Roman" w:hint="eastAsia"/>
                <w:color w:val="000000"/>
                <w:sz w:val="28"/>
                <w:szCs w:val="28"/>
              </w:rPr>
              <w:t>(</w:t>
            </w:r>
            <w:r w:rsidRPr="0054174E">
              <w:rPr>
                <w:rFonts w:ascii="Times New Roman" w:hAnsi="Times New Roman" w:hint="eastAsia"/>
                <w:color w:val="000000"/>
                <w:sz w:val="28"/>
                <w:szCs w:val="28"/>
              </w:rPr>
              <w:t>内線</w:t>
            </w:r>
            <w:r w:rsidR="007A255A">
              <w:rPr>
                <w:rFonts w:ascii="Times New Roman" w:hAnsi="Times New Roman" w:hint="eastAsia"/>
                <w:color w:val="000000"/>
                <w:sz w:val="28"/>
                <w:szCs w:val="28"/>
              </w:rPr>
              <w:t>3321</w:t>
            </w:r>
            <w:r>
              <w:rPr>
                <w:rFonts w:ascii="Times New Roman" w:hAnsi="Times New Roman" w:hint="eastAsia"/>
                <w:color w:val="000000"/>
                <w:sz w:val="28"/>
                <w:szCs w:val="28"/>
              </w:rPr>
              <w:t>）【</w:t>
            </w:r>
            <w:r>
              <w:rPr>
                <w:rFonts w:ascii="Times New Roman" w:hAnsi="Times New Roman" w:hint="eastAsia"/>
                <w:color w:val="000000"/>
                <w:sz w:val="28"/>
                <w:szCs w:val="28"/>
              </w:rPr>
              <w:t xml:space="preserve">9:00 </w:t>
            </w:r>
            <w:r>
              <w:rPr>
                <w:rFonts w:ascii="Times New Roman" w:hAnsi="Times New Roman" w:hint="eastAsia"/>
                <w:color w:val="000000"/>
                <w:sz w:val="28"/>
                <w:szCs w:val="28"/>
              </w:rPr>
              <w:t>～</w:t>
            </w:r>
            <w:r>
              <w:rPr>
                <w:rFonts w:ascii="Times New Roman" w:hAnsi="Times New Roman" w:hint="eastAsia"/>
                <w:color w:val="000000"/>
                <w:sz w:val="28"/>
                <w:szCs w:val="28"/>
              </w:rPr>
              <w:t xml:space="preserve"> 17:00</w:t>
            </w:r>
            <w:r w:rsidRPr="0054174E">
              <w:rPr>
                <w:rFonts w:ascii="Times New Roman" w:hAnsi="Times New Roman" w:hint="eastAsia"/>
                <w:color w:val="000000"/>
                <w:sz w:val="28"/>
                <w:szCs w:val="28"/>
              </w:rPr>
              <w:t>】</w:t>
            </w:r>
          </w:p>
          <w:p w:rsidR="00F15B6C" w:rsidRPr="00473B56" w:rsidRDefault="00F15B6C">
            <w:pPr>
              <w:pStyle w:val="a4"/>
              <w:ind w:rightChars="-117" w:right="-246"/>
              <w:rPr>
                <w:rFonts w:ascii="Times New Roman" w:hAnsi="Times New Roman"/>
                <w:color w:val="000000"/>
                <w:sz w:val="28"/>
                <w:szCs w:val="28"/>
              </w:rPr>
            </w:pPr>
            <w:r w:rsidRPr="00D71F0B">
              <w:rPr>
                <w:rFonts w:hint="eastAsia"/>
                <w:color w:val="000000"/>
                <w:sz w:val="28"/>
                <w:szCs w:val="28"/>
              </w:rPr>
              <w:t xml:space="preserve">        FAX番号</w:t>
            </w:r>
            <w:r w:rsidRPr="00045F92">
              <w:rPr>
                <w:rFonts w:ascii="Times New Roman" w:hAnsi="Times New Roman"/>
                <w:color w:val="000000"/>
                <w:sz w:val="28"/>
                <w:szCs w:val="28"/>
              </w:rPr>
              <w:t xml:space="preserve"> 03-</w:t>
            </w:r>
            <w:r w:rsidR="00DA2124">
              <w:rPr>
                <w:rFonts w:ascii="Times New Roman" w:hAnsi="Times New Roman" w:hint="eastAsia"/>
                <w:color w:val="000000"/>
                <w:sz w:val="28"/>
                <w:szCs w:val="28"/>
              </w:rPr>
              <w:t>3435</w:t>
            </w:r>
            <w:r w:rsidRPr="00045F92">
              <w:rPr>
                <w:rFonts w:ascii="Times New Roman" w:hAnsi="Times New Roman"/>
                <w:color w:val="000000"/>
                <w:sz w:val="28"/>
                <w:szCs w:val="28"/>
              </w:rPr>
              <w:t>-</w:t>
            </w:r>
            <w:r w:rsidR="00DA2124">
              <w:rPr>
                <w:rFonts w:ascii="Times New Roman" w:hAnsi="Times New Roman" w:hint="eastAsia"/>
                <w:color w:val="000000"/>
                <w:sz w:val="28"/>
                <w:szCs w:val="28"/>
              </w:rPr>
              <w:t>8665</w:t>
            </w:r>
          </w:p>
        </w:tc>
      </w:tr>
    </w:tbl>
    <w:p w:rsidR="00F15B6C" w:rsidRPr="00D71F0B" w:rsidRDefault="00F15B6C" w:rsidP="00F15B6C">
      <w:pPr>
        <w:ind w:rightChars="-117" w:right="-246" w:firstLineChars="100" w:firstLine="280"/>
        <w:rPr>
          <w:sz w:val="28"/>
          <w:szCs w:val="28"/>
        </w:rPr>
      </w:pPr>
      <w:r>
        <w:rPr>
          <w:rFonts w:hint="eastAsia"/>
          <w:sz w:val="28"/>
          <w:szCs w:val="28"/>
        </w:rPr>
        <w:t>個人情報の開示</w:t>
      </w:r>
      <w:r w:rsidRPr="00D71F0B">
        <w:rPr>
          <w:rFonts w:hint="eastAsia"/>
          <w:sz w:val="28"/>
          <w:szCs w:val="28"/>
        </w:rPr>
        <w:t>請求、苦情および問い合わせ先は、上記の研究責任</w:t>
      </w:r>
      <w:r w:rsidRPr="00D71F0B">
        <w:rPr>
          <w:rFonts w:hint="eastAsia"/>
          <w:sz w:val="28"/>
          <w:szCs w:val="28"/>
        </w:rPr>
        <w:lastRenderedPageBreak/>
        <w:t>者に加えて次の通りです。</w:t>
      </w:r>
    </w:p>
    <w:p w:rsidR="00F15B6C" w:rsidRDefault="00F15B6C" w:rsidP="00F15B6C">
      <w:pPr>
        <w:pStyle w:val="3"/>
        <w:ind w:leftChars="67" w:left="180" w:rightChars="-117" w:right="-246" w:hangingChars="14" w:hanging="39"/>
        <w:rPr>
          <w:color w:val="auto"/>
          <w:sz w:val="28"/>
          <w:szCs w:val="28"/>
          <w:lang w:eastAsia="zh-TW"/>
        </w:rPr>
      </w:pPr>
      <w:r w:rsidRPr="00473B56">
        <w:rPr>
          <w:rFonts w:hint="eastAsia"/>
          <w:color w:val="000000" w:themeColor="text1"/>
          <w:sz w:val="28"/>
          <w:szCs w:val="28"/>
        </w:rPr>
        <w:t xml:space="preserve">　</w:t>
      </w:r>
      <w:r w:rsidR="00A21B00" w:rsidRPr="00473B56">
        <w:rPr>
          <w:rFonts w:hint="eastAsia"/>
          <w:color w:val="000000" w:themeColor="text1"/>
          <w:sz w:val="28"/>
          <w:szCs w:val="28"/>
        </w:rPr>
        <w:t>附</w:t>
      </w:r>
      <w:r w:rsidRPr="00473B56">
        <w:rPr>
          <w:rFonts w:hint="eastAsia"/>
          <w:color w:val="000000" w:themeColor="text1"/>
          <w:sz w:val="28"/>
          <w:szCs w:val="28"/>
          <w:lang w:eastAsia="zh-TW"/>
        </w:rPr>
        <w:t>属</w:t>
      </w:r>
      <w:r w:rsidRPr="00D71F0B">
        <w:rPr>
          <w:rFonts w:hint="eastAsia"/>
          <w:color w:val="auto"/>
          <w:sz w:val="28"/>
          <w:szCs w:val="28"/>
          <w:lang w:eastAsia="zh-TW"/>
        </w:rPr>
        <w:t>病院個人情報保護相談窓口：03-5400-1272</w:t>
      </w:r>
    </w:p>
    <w:p w:rsidR="00F15B6C" w:rsidRDefault="00F15B6C" w:rsidP="00F15B6C">
      <w:pPr>
        <w:pStyle w:val="3"/>
        <w:ind w:leftChars="67" w:left="180" w:rightChars="-117" w:right="-246" w:hangingChars="14" w:hanging="39"/>
        <w:rPr>
          <w:color w:val="auto"/>
          <w:sz w:val="28"/>
          <w:szCs w:val="28"/>
        </w:rPr>
      </w:pPr>
      <w:r w:rsidRPr="00D71F0B">
        <w:rPr>
          <w:rFonts w:hint="eastAsia"/>
          <w:color w:val="auto"/>
          <w:sz w:val="28"/>
          <w:szCs w:val="28"/>
        </w:rPr>
        <w:t>（午前９時〜午後５時／休診日を除く）</w:t>
      </w:r>
    </w:p>
    <w:p w:rsidR="00F15B6C" w:rsidRPr="008922C1" w:rsidRDefault="00F15B6C" w:rsidP="00E82B30">
      <w:pPr>
        <w:pStyle w:val="3"/>
        <w:ind w:left="0" w:rightChars="-117" w:right="-246"/>
        <w:rPr>
          <w:color w:val="auto"/>
          <w:sz w:val="28"/>
          <w:szCs w:val="28"/>
        </w:rPr>
      </w:pPr>
    </w:p>
    <w:p w:rsidR="00B553A5" w:rsidRDefault="00B553A5" w:rsidP="00EA6880">
      <w:pPr>
        <w:pStyle w:val="a4"/>
        <w:ind w:rightChars="-117" w:right="-246"/>
        <w:rPr>
          <w:rFonts w:ascii="ＭＳ ゴシック" w:eastAsia="ＭＳ ゴシック"/>
          <w:b/>
          <w:color w:val="000000"/>
          <w:sz w:val="28"/>
          <w:szCs w:val="28"/>
        </w:rPr>
      </w:pPr>
    </w:p>
    <w:p w:rsidR="00EA6880" w:rsidRDefault="00EA6880" w:rsidP="00EA6880">
      <w:pPr>
        <w:pStyle w:val="a4"/>
        <w:ind w:rightChars="-117" w:right="-246"/>
        <w:rPr>
          <w:rFonts w:ascii="ＭＳ ゴシック" w:eastAsia="ＭＳ ゴシック"/>
          <w:b/>
          <w:color w:val="000000"/>
          <w:sz w:val="28"/>
          <w:szCs w:val="28"/>
        </w:rPr>
      </w:pPr>
      <w:r>
        <w:rPr>
          <w:rFonts w:ascii="ＭＳ ゴシック" w:eastAsia="ＭＳ ゴシック" w:hint="eastAsia"/>
          <w:b/>
          <w:color w:val="000000"/>
          <w:sz w:val="28"/>
          <w:szCs w:val="28"/>
        </w:rPr>
        <w:t>試料</w:t>
      </w:r>
      <w:r w:rsidR="0063022B">
        <w:rPr>
          <w:rFonts w:ascii="ＭＳ ゴシック" w:eastAsia="ＭＳ ゴシック" w:hint="eastAsia"/>
          <w:b/>
          <w:color w:val="000000"/>
          <w:sz w:val="28"/>
          <w:szCs w:val="28"/>
        </w:rPr>
        <w:t>および</w:t>
      </w:r>
      <w:r w:rsidR="00F15B6C" w:rsidRPr="00D71F0B">
        <w:rPr>
          <w:rFonts w:ascii="ＭＳ ゴシック" w:eastAsia="ＭＳ ゴシック" w:hint="eastAsia"/>
          <w:b/>
          <w:color w:val="000000"/>
          <w:sz w:val="28"/>
          <w:szCs w:val="28"/>
        </w:rPr>
        <w:t>書類の保管</w:t>
      </w:r>
    </w:p>
    <w:p w:rsidR="00EA6880" w:rsidRPr="00EA6880" w:rsidRDefault="00EA6880" w:rsidP="00EA6880">
      <w:pPr>
        <w:spacing w:line="480" w:lineRule="auto"/>
        <w:ind w:firstLineChars="100" w:firstLine="280"/>
        <w:rPr>
          <w:color w:val="000000"/>
          <w:sz w:val="28"/>
          <w:szCs w:val="28"/>
        </w:rPr>
      </w:pPr>
      <w:r>
        <w:rPr>
          <w:rFonts w:eastAsia="ＭＳ Ｐ明朝" w:hint="eastAsia"/>
          <w:sz w:val="28"/>
          <w:szCs w:val="28"/>
        </w:rPr>
        <w:t>この臨床試験で使用した</w:t>
      </w:r>
      <w:r w:rsidRPr="00EA6880" w:rsidDel="005E57B4">
        <w:rPr>
          <w:rFonts w:eastAsia="ＭＳ Ｐ明朝" w:hint="eastAsia"/>
          <w:sz w:val="28"/>
          <w:szCs w:val="28"/>
        </w:rPr>
        <w:t>試料</w:t>
      </w:r>
      <w:r>
        <w:rPr>
          <w:rFonts w:eastAsia="ＭＳ Ｐ明朝" w:hint="eastAsia"/>
          <w:sz w:val="28"/>
          <w:szCs w:val="28"/>
        </w:rPr>
        <w:t>類</w:t>
      </w:r>
      <w:r w:rsidRPr="00EA6880" w:rsidDel="005E57B4">
        <w:rPr>
          <w:rFonts w:eastAsia="ＭＳ Ｐ明朝" w:hint="eastAsia"/>
          <w:sz w:val="28"/>
          <w:szCs w:val="28"/>
        </w:rPr>
        <w:t>は</w:t>
      </w:r>
      <w:r>
        <w:rPr>
          <w:rFonts w:eastAsia="ＭＳ Ｐ明朝" w:hint="eastAsia"/>
          <w:sz w:val="28"/>
          <w:szCs w:val="28"/>
        </w:rPr>
        <w:t>、</w:t>
      </w:r>
      <w:r w:rsidRPr="00EA6880">
        <w:rPr>
          <w:rFonts w:hint="eastAsia"/>
          <w:sz w:val="28"/>
          <w:szCs w:val="28"/>
        </w:rPr>
        <w:t>東京慈恵会医科大学総合医科学研究センター</w:t>
      </w:r>
      <w:r w:rsidRPr="00EA6880">
        <w:rPr>
          <w:rFonts w:hint="eastAsia"/>
          <w:sz w:val="28"/>
          <w:szCs w:val="28"/>
        </w:rPr>
        <w:t>GMP</w:t>
      </w:r>
      <w:r>
        <w:rPr>
          <w:rFonts w:hint="eastAsia"/>
          <w:sz w:val="28"/>
          <w:szCs w:val="28"/>
        </w:rPr>
        <w:t>対応細胞生産施設ならびに</w:t>
      </w:r>
      <w:r w:rsidRPr="00EA6880">
        <w:rPr>
          <w:rFonts w:hint="eastAsia"/>
          <w:sz w:val="28"/>
          <w:szCs w:val="28"/>
        </w:rPr>
        <w:t>総合医科学研究センター悪性腫瘍治療研究部</w:t>
      </w:r>
      <w:r>
        <w:rPr>
          <w:rFonts w:eastAsia="ＭＳ Ｐ明朝" w:hint="eastAsia"/>
          <w:sz w:val="28"/>
          <w:szCs w:val="28"/>
        </w:rPr>
        <w:t>に保存され、</w:t>
      </w:r>
      <w:r w:rsidRPr="00EA6880" w:rsidDel="005E57B4">
        <w:rPr>
          <w:rFonts w:eastAsia="ＭＳ Ｐ明朝" w:hint="eastAsia"/>
          <w:sz w:val="28"/>
          <w:szCs w:val="28"/>
        </w:rPr>
        <w:t>セキュリティは</w:t>
      </w:r>
      <w:r w:rsidRPr="00EA6880">
        <w:rPr>
          <w:rFonts w:hint="eastAsia"/>
          <w:sz w:val="28"/>
          <w:szCs w:val="28"/>
        </w:rPr>
        <w:t>東京慈恵会医科大学総合医科学研究センター</w:t>
      </w:r>
      <w:r w:rsidRPr="00EA6880">
        <w:rPr>
          <w:rFonts w:hint="eastAsia"/>
          <w:sz w:val="28"/>
          <w:szCs w:val="28"/>
        </w:rPr>
        <w:t>GMP</w:t>
      </w:r>
      <w:r w:rsidRPr="00EA6880">
        <w:rPr>
          <w:rFonts w:hint="eastAsia"/>
          <w:sz w:val="28"/>
          <w:szCs w:val="28"/>
        </w:rPr>
        <w:t>対応細胞生産施設出入口、同悪性腫瘍治療研究部出入口および保管室のロック付きドア</w:t>
      </w:r>
      <w:r>
        <w:rPr>
          <w:rFonts w:eastAsia="ＭＳ Ｐ明朝" w:hint="eastAsia"/>
          <w:sz w:val="28"/>
          <w:szCs w:val="28"/>
        </w:rPr>
        <w:t>で保護されます</w:t>
      </w:r>
      <w:r w:rsidRPr="00EA6880" w:rsidDel="005E57B4">
        <w:rPr>
          <w:rFonts w:eastAsia="ＭＳ Ｐ明朝" w:hint="eastAsia"/>
          <w:sz w:val="28"/>
          <w:szCs w:val="28"/>
        </w:rPr>
        <w:t>。</w:t>
      </w:r>
      <w:r w:rsidRPr="00EA6880">
        <w:rPr>
          <w:rFonts w:eastAsia="ＭＳ Ｐ明朝" w:hint="eastAsia"/>
          <w:sz w:val="28"/>
          <w:szCs w:val="28"/>
        </w:rPr>
        <w:t>患者</w:t>
      </w:r>
      <w:r>
        <w:rPr>
          <w:rFonts w:eastAsia="ＭＳ Ｐ明朝" w:hint="eastAsia"/>
          <w:sz w:val="28"/>
          <w:szCs w:val="28"/>
        </w:rPr>
        <w:t>さん</w:t>
      </w:r>
      <w:r w:rsidRPr="00EA6880" w:rsidDel="005E57B4">
        <w:rPr>
          <w:rFonts w:eastAsia="ＭＳ Ｐ明朝" w:hint="eastAsia"/>
          <w:sz w:val="28"/>
          <w:szCs w:val="28"/>
        </w:rPr>
        <w:t>から</w:t>
      </w:r>
      <w:r>
        <w:rPr>
          <w:rFonts w:eastAsia="ＭＳ Ｐ明朝" w:hint="eastAsia"/>
          <w:sz w:val="28"/>
          <w:szCs w:val="28"/>
        </w:rPr>
        <w:t>の同意</w:t>
      </w:r>
      <w:r w:rsidRPr="00EA6880" w:rsidDel="005E57B4">
        <w:rPr>
          <w:rFonts w:eastAsia="ＭＳ Ｐ明朝" w:hint="eastAsia"/>
          <w:sz w:val="28"/>
          <w:szCs w:val="28"/>
        </w:rPr>
        <w:t>撤回があった場合</w:t>
      </w:r>
      <w:r>
        <w:rPr>
          <w:rFonts w:eastAsia="ＭＳ Ｐ明朝" w:hint="eastAsia"/>
          <w:sz w:val="28"/>
          <w:szCs w:val="28"/>
        </w:rPr>
        <w:t>は</w:t>
      </w:r>
      <w:r w:rsidRPr="00EA6880">
        <w:rPr>
          <w:rFonts w:eastAsia="ＭＳ Ｐ明朝" w:hint="eastAsia"/>
          <w:sz w:val="28"/>
          <w:szCs w:val="28"/>
        </w:rPr>
        <w:t>、</w:t>
      </w:r>
      <w:r w:rsidRPr="00EA6880" w:rsidDel="005E57B4">
        <w:rPr>
          <w:rFonts w:eastAsia="ＭＳ Ｐ明朝" w:hint="eastAsia"/>
          <w:sz w:val="28"/>
          <w:szCs w:val="28"/>
        </w:rPr>
        <w:t>試料の取り違えや混入が起きるかまたはそれらが強く疑われる場合</w:t>
      </w:r>
      <w:r w:rsidRPr="00EA6880">
        <w:rPr>
          <w:rFonts w:eastAsia="ＭＳ Ｐ明朝" w:hint="eastAsia"/>
          <w:sz w:val="28"/>
          <w:szCs w:val="28"/>
        </w:rPr>
        <w:t>、</w:t>
      </w:r>
      <w:r w:rsidRPr="00EA6880" w:rsidDel="005E57B4">
        <w:rPr>
          <w:rFonts w:eastAsia="ＭＳ Ｐ明朝" w:hint="eastAsia"/>
          <w:sz w:val="28"/>
          <w:szCs w:val="28"/>
        </w:rPr>
        <w:t>その他廃棄の必要性を認めた場合には</w:t>
      </w:r>
      <w:r w:rsidRPr="00EA6880">
        <w:rPr>
          <w:rFonts w:eastAsia="ＭＳ Ｐ明朝" w:hint="eastAsia"/>
          <w:sz w:val="28"/>
          <w:szCs w:val="28"/>
        </w:rPr>
        <w:t>、</w:t>
      </w:r>
      <w:r>
        <w:rPr>
          <w:rFonts w:eastAsia="ＭＳ Ｐ明朝" w:hint="eastAsia"/>
          <w:sz w:val="28"/>
          <w:szCs w:val="28"/>
        </w:rPr>
        <w:t>保存期間内であっても廃棄する場合があります。</w:t>
      </w:r>
    </w:p>
    <w:p w:rsidR="00F15B6C" w:rsidRDefault="00F15B6C" w:rsidP="00EA6880">
      <w:pPr>
        <w:pStyle w:val="a4"/>
        <w:ind w:leftChars="67" w:left="141" w:rightChars="-117" w:right="-246" w:firstLineChars="100" w:firstLine="280"/>
        <w:rPr>
          <w:color w:val="000000"/>
          <w:sz w:val="28"/>
          <w:szCs w:val="28"/>
        </w:rPr>
      </w:pPr>
      <w:r w:rsidRPr="00D71F0B">
        <w:rPr>
          <w:rFonts w:hint="eastAsia"/>
          <w:color w:val="000000"/>
          <w:sz w:val="28"/>
          <w:szCs w:val="28"/>
        </w:rPr>
        <w:t>患者さんによる同意書の原本は東京慈恵会医科大学</w:t>
      </w:r>
      <w:r w:rsidR="00A21B00">
        <w:rPr>
          <w:rFonts w:hint="eastAsia"/>
          <w:color w:val="000000"/>
          <w:sz w:val="28"/>
          <w:szCs w:val="28"/>
        </w:rPr>
        <w:t>附</w:t>
      </w:r>
      <w:r w:rsidRPr="00D71F0B">
        <w:rPr>
          <w:rFonts w:hint="eastAsia"/>
          <w:color w:val="000000"/>
          <w:sz w:val="28"/>
          <w:szCs w:val="28"/>
        </w:rPr>
        <w:t>属病院で保管します。今後の参考のためにこの書類のコピーをあなたにお渡ししますので、保管して下さい。</w:t>
      </w:r>
      <w:r w:rsidR="00EA6880">
        <w:rPr>
          <w:rFonts w:hint="eastAsia"/>
          <w:color w:val="000000"/>
          <w:sz w:val="28"/>
          <w:szCs w:val="28"/>
        </w:rPr>
        <w:t>なお、試料類および書類の</w:t>
      </w:r>
      <w:r w:rsidR="00EA6880" w:rsidRPr="00EA6880" w:rsidDel="005E57B4">
        <w:rPr>
          <w:rFonts w:eastAsia="ＭＳ Ｐ明朝" w:hint="eastAsia"/>
          <w:sz w:val="28"/>
          <w:szCs w:val="28"/>
        </w:rPr>
        <w:t>保存期間は臨床研究終了後より</w:t>
      </w:r>
      <w:r w:rsidR="00EA6880" w:rsidRPr="00EA6880" w:rsidDel="005E57B4">
        <w:rPr>
          <w:rFonts w:eastAsia="ＭＳ Ｐ明朝"/>
          <w:sz w:val="28"/>
          <w:szCs w:val="28"/>
        </w:rPr>
        <w:t>10</w:t>
      </w:r>
      <w:r w:rsidR="00EA6880">
        <w:rPr>
          <w:rFonts w:eastAsia="ＭＳ Ｐ明朝" w:hint="eastAsia"/>
          <w:sz w:val="28"/>
          <w:szCs w:val="28"/>
        </w:rPr>
        <w:t>年とさせて頂きます。</w:t>
      </w:r>
    </w:p>
    <w:p w:rsidR="0057519D" w:rsidRPr="00D71F0B" w:rsidRDefault="0057519D" w:rsidP="00F15B6C">
      <w:pPr>
        <w:pStyle w:val="a4"/>
        <w:ind w:leftChars="67" w:left="141" w:rightChars="-117" w:right="-246"/>
        <w:rPr>
          <w:color w:val="000000"/>
          <w:sz w:val="28"/>
          <w:szCs w:val="28"/>
        </w:rPr>
      </w:pPr>
    </w:p>
    <w:p w:rsidR="00F15B6C" w:rsidRPr="00D71F0B" w:rsidRDefault="00F15B6C" w:rsidP="00F15B6C">
      <w:pPr>
        <w:pStyle w:val="a4"/>
        <w:ind w:rightChars="-117" w:right="-246"/>
        <w:rPr>
          <w:rFonts w:ascii="ＭＳ ゴシック" w:eastAsia="ＭＳ ゴシック"/>
          <w:b/>
          <w:color w:val="000000"/>
          <w:sz w:val="28"/>
          <w:szCs w:val="28"/>
        </w:rPr>
      </w:pPr>
      <w:r w:rsidRPr="00D71F0B">
        <w:rPr>
          <w:rFonts w:ascii="ＭＳ ゴシック" w:eastAsia="ＭＳ ゴシック" w:hint="eastAsia"/>
          <w:b/>
          <w:color w:val="000000"/>
          <w:sz w:val="28"/>
          <w:szCs w:val="28"/>
        </w:rPr>
        <w:lastRenderedPageBreak/>
        <w:t>その他</w:t>
      </w:r>
    </w:p>
    <w:p w:rsidR="00F15B6C" w:rsidRDefault="00F15B6C" w:rsidP="00B7340D">
      <w:pPr>
        <w:pStyle w:val="a4"/>
        <w:snapToGrid w:val="0"/>
        <w:spacing w:line="360" w:lineRule="auto"/>
        <w:ind w:leftChars="67" w:left="141" w:rightChars="-117" w:right="-246"/>
        <w:rPr>
          <w:color w:val="000000"/>
          <w:sz w:val="28"/>
          <w:szCs w:val="28"/>
        </w:rPr>
      </w:pPr>
      <w:r w:rsidRPr="00D71F0B">
        <w:rPr>
          <w:rFonts w:ascii="ＭＳ ゴシック" w:eastAsia="ＭＳ ゴシック" w:hint="eastAsia"/>
          <w:b/>
          <w:color w:val="000000"/>
          <w:sz w:val="28"/>
          <w:szCs w:val="28"/>
        </w:rPr>
        <w:t xml:space="preserve">　</w:t>
      </w:r>
      <w:r w:rsidR="002C57E7">
        <w:rPr>
          <w:rFonts w:hint="eastAsia"/>
          <w:color w:val="000000"/>
          <w:sz w:val="28"/>
          <w:szCs w:val="28"/>
        </w:rPr>
        <w:t>本臨床</w:t>
      </w:r>
      <w:r w:rsidRPr="00D71F0B">
        <w:rPr>
          <w:rFonts w:hint="eastAsia"/>
          <w:color w:val="000000"/>
          <w:sz w:val="28"/>
          <w:szCs w:val="28"/>
        </w:rPr>
        <w:t>試験は、東京慈恵会医科大学附属病院の利益を目的とするものではありません。</w:t>
      </w:r>
    </w:p>
    <w:p w:rsidR="006F279C" w:rsidRPr="006F279C" w:rsidRDefault="006F279C" w:rsidP="006F279C">
      <w:pPr>
        <w:pStyle w:val="a4"/>
        <w:adjustRightInd w:val="0"/>
        <w:snapToGrid w:val="0"/>
        <w:spacing w:line="360" w:lineRule="auto"/>
        <w:ind w:leftChars="85" w:left="178" w:rightChars="-117" w:right="-246" w:firstLineChars="85" w:firstLine="238"/>
        <w:rPr>
          <w:rFonts w:asciiTheme="minorEastAsia" w:eastAsiaTheme="minorEastAsia" w:hAnsiTheme="minorEastAsia"/>
          <w:bCs/>
          <w:sz w:val="28"/>
          <w:szCs w:val="28"/>
        </w:rPr>
      </w:pPr>
      <w:r w:rsidRPr="006F279C">
        <w:rPr>
          <w:rFonts w:asciiTheme="minorEastAsia" w:eastAsiaTheme="minorEastAsia" w:hAnsiTheme="minorEastAsia" w:hint="eastAsia"/>
          <w:bCs/>
          <w:sz w:val="28"/>
          <w:szCs w:val="28"/>
        </w:rPr>
        <w:t>また、本臨床試験</w:t>
      </w:r>
      <w:r w:rsidRPr="006F279C">
        <w:rPr>
          <w:rFonts w:asciiTheme="minorEastAsia" w:eastAsiaTheme="minorEastAsia" w:hAnsiTheme="minorEastAsia"/>
          <w:bCs/>
          <w:sz w:val="28"/>
          <w:szCs w:val="28"/>
        </w:rPr>
        <w:t>は、特定の企業・団体との関与はありません。研究の実施に当たり、研究の透明性および公平性の確保に努めます。なお、研究者は本学の利益相反管理規定を遵守し、利益相反管理委員会への手続きを行っています。</w:t>
      </w:r>
    </w:p>
    <w:p w:rsidR="006F279C" w:rsidRPr="006F279C" w:rsidRDefault="006F279C" w:rsidP="006F279C">
      <w:pPr>
        <w:pStyle w:val="a4"/>
        <w:adjustRightInd w:val="0"/>
        <w:snapToGrid w:val="0"/>
        <w:spacing w:line="360" w:lineRule="auto"/>
        <w:ind w:leftChars="85" w:left="178" w:rightChars="-117" w:right="-246" w:firstLineChars="85" w:firstLine="238"/>
        <w:rPr>
          <w:rFonts w:asciiTheme="minorEastAsia" w:eastAsiaTheme="minorEastAsia" w:hAnsiTheme="minorEastAsia"/>
          <w:sz w:val="28"/>
          <w:szCs w:val="28"/>
        </w:rPr>
      </w:pPr>
      <w:r w:rsidRPr="006F279C">
        <w:rPr>
          <w:rFonts w:asciiTheme="minorEastAsia" w:eastAsiaTheme="minorEastAsia" w:hAnsiTheme="minorEastAsia" w:hint="eastAsia"/>
          <w:sz w:val="28"/>
          <w:szCs w:val="28"/>
        </w:rPr>
        <w:t>なお、本臨床試験で直接的または間接的に得られた情報、並びに本臨床試験の結果として直接的または間接的に開発された特許等は、いずれも東京慈恵会医科大学附属病院及び病院から権利等につき継承した者、ライセンスを得た者、譲り受けた者だけが所有権を持ち、商業的な目的で使用されることもあります。患者さんには、これらの所有権はなく、臨床試験の結果として直接的または間接的に得られた利益を共有する権利はありませんので、ご了解ください。</w:t>
      </w:r>
    </w:p>
    <w:p w:rsidR="007A255A" w:rsidRDefault="007A255A">
      <w:pPr>
        <w:widowControl/>
        <w:jc w:val="left"/>
        <w:rPr>
          <w:rFonts w:ascii="ＭＳ 明朝" w:hAnsi="Courier New"/>
          <w:color w:val="000000"/>
          <w:kern w:val="2"/>
          <w:sz w:val="28"/>
          <w:szCs w:val="28"/>
        </w:rPr>
      </w:pPr>
      <w:r>
        <w:rPr>
          <w:color w:val="000000"/>
          <w:sz w:val="28"/>
          <w:szCs w:val="28"/>
        </w:rPr>
        <w:br w:type="page"/>
      </w:r>
    </w:p>
    <w:p w:rsidR="008F5A0C" w:rsidRDefault="008F5A0C" w:rsidP="008F5A0C">
      <w:pPr>
        <w:pStyle w:val="a4"/>
        <w:ind w:leftChars="85" w:left="178" w:rightChars="-117" w:right="-246" w:firstLineChars="85" w:firstLine="238"/>
        <w:rPr>
          <w:color w:val="000000"/>
          <w:sz w:val="28"/>
          <w:szCs w:val="28"/>
        </w:rPr>
      </w:pPr>
    </w:p>
    <w:p w:rsidR="007A255A" w:rsidRPr="00F15B6C" w:rsidRDefault="007A255A" w:rsidP="008F5A0C">
      <w:pPr>
        <w:pStyle w:val="a4"/>
        <w:ind w:leftChars="85" w:left="178" w:rightChars="-117" w:right="-246" w:firstLineChars="85" w:firstLine="238"/>
        <w:rPr>
          <w:color w:val="000000"/>
          <w:sz w:val="28"/>
          <w:szCs w:val="28"/>
        </w:rPr>
      </w:pPr>
    </w:p>
    <w:p w:rsidR="00434200" w:rsidRPr="00F15B6C" w:rsidRDefault="007A255A" w:rsidP="00473B56">
      <w:pPr>
        <w:pStyle w:val="a4"/>
        <w:ind w:rightChars="-117" w:right="-246"/>
        <w:jc w:val="center"/>
        <w:rPr>
          <w:rFonts w:ascii="ＭＳ ゴシック" w:eastAsia="ＭＳ ゴシック"/>
          <w:b/>
          <w:color w:val="000000"/>
          <w:sz w:val="28"/>
          <w:szCs w:val="28"/>
        </w:rPr>
      </w:pPr>
      <w:r>
        <w:rPr>
          <w:noProof/>
        </w:rPr>
        <w:drawing>
          <wp:inline distT="0" distB="0" distL="0" distR="0">
            <wp:extent cx="6775450" cy="5371965"/>
            <wp:effectExtent l="0" t="2858" r="3493" b="3492"/>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rot="16200000">
                      <a:off x="0" y="0"/>
                      <a:ext cx="6787304" cy="5381364"/>
                    </a:xfrm>
                    <a:prstGeom prst="rect">
                      <a:avLst/>
                    </a:prstGeom>
                  </pic:spPr>
                </pic:pic>
              </a:graphicData>
            </a:graphic>
          </wp:inline>
        </w:drawing>
      </w:r>
    </w:p>
    <w:sectPr w:rsidR="00434200" w:rsidRPr="00F15B6C" w:rsidSect="00BE7BCE">
      <w:footerReference w:type="default" r:id="rId12"/>
      <w:pgSz w:w="11906" w:h="16838"/>
      <w:pgMar w:top="1440" w:right="1753" w:bottom="1701" w:left="1753" w:header="851" w:footer="992" w:gutter="0"/>
      <w:pgNumType w:start="1"/>
      <w:cols w:space="425"/>
      <w:docGrid w:type="lines"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A1D7B4F" w15:done="0"/>
  <w15:commentEx w15:paraId="081066A9"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3F8B" w:rsidRDefault="00523F8B">
      <w:r>
        <w:separator/>
      </w:r>
    </w:p>
  </w:endnote>
  <w:endnote w:type="continuationSeparator" w:id="0">
    <w:p w:rsidR="00523F8B" w:rsidRDefault="00523F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MS Sans Serif">
    <w:altName w:val="Arial"/>
    <w:panose1 w:val="00000000000000000000"/>
    <w:charset w:val="00"/>
    <w:family w:val="swiss"/>
    <w:notTrueType/>
    <w:pitch w:val="variable"/>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324" w:rsidRDefault="00200324">
    <w:pPr>
      <w:pStyle w:val="aa"/>
    </w:pPr>
    <w:r>
      <w:rPr>
        <w:rFonts w:ascii="Times New Roman" w:hAnsi="Times New Roman"/>
        <w:kern w:val="0"/>
        <w:sz w:val="20"/>
      </w:rPr>
      <w:tab/>
      <w:t xml:space="preserve">- </w:t>
    </w:r>
    <w:r w:rsidR="00E34C3A">
      <w:rPr>
        <w:rFonts w:ascii="Times New Roman" w:hAnsi="Times New Roman"/>
        <w:kern w:val="0"/>
        <w:sz w:val="20"/>
      </w:rPr>
      <w:fldChar w:fldCharType="begin"/>
    </w:r>
    <w:r>
      <w:rPr>
        <w:rFonts w:ascii="Times New Roman" w:hAnsi="Times New Roman"/>
        <w:kern w:val="0"/>
        <w:sz w:val="20"/>
      </w:rPr>
      <w:instrText xml:space="preserve"> PAGE </w:instrText>
    </w:r>
    <w:r w:rsidR="00E34C3A">
      <w:rPr>
        <w:rFonts w:ascii="Times New Roman" w:hAnsi="Times New Roman"/>
        <w:kern w:val="0"/>
        <w:sz w:val="20"/>
      </w:rPr>
      <w:fldChar w:fldCharType="separate"/>
    </w:r>
    <w:r w:rsidR="00780677">
      <w:rPr>
        <w:rFonts w:ascii="Times New Roman" w:hAnsi="Times New Roman"/>
        <w:noProof/>
        <w:kern w:val="0"/>
        <w:sz w:val="20"/>
      </w:rPr>
      <w:t>1</w:t>
    </w:r>
    <w:r w:rsidR="00E34C3A">
      <w:rPr>
        <w:rFonts w:ascii="Times New Roman" w:hAnsi="Times New Roman"/>
        <w:kern w:val="0"/>
        <w:sz w:val="20"/>
      </w:rPr>
      <w:fldChar w:fldCharType="end"/>
    </w:r>
    <w:r>
      <w:rPr>
        <w:rFonts w:ascii="Times New Roman" w:hAnsi="Times New Roman"/>
        <w:kern w:val="0"/>
        <w:sz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3F8B" w:rsidRDefault="00523F8B">
      <w:r>
        <w:separator/>
      </w:r>
    </w:p>
  </w:footnote>
  <w:footnote w:type="continuationSeparator" w:id="0">
    <w:p w:rsidR="00523F8B" w:rsidRDefault="00523F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16EBA"/>
    <w:multiLevelType w:val="singleLevel"/>
    <w:tmpl w:val="E29643A8"/>
    <w:lvl w:ilvl="0">
      <w:start w:val="1"/>
      <w:numFmt w:val="decimalFullWidth"/>
      <w:lvlText w:val="%1．"/>
      <w:lvlJc w:val="left"/>
      <w:pPr>
        <w:tabs>
          <w:tab w:val="num" w:pos="420"/>
        </w:tabs>
        <w:ind w:left="420" w:hanging="420"/>
      </w:pPr>
      <w:rPr>
        <w:rFonts w:hint="eastAsia"/>
      </w:rPr>
    </w:lvl>
  </w:abstractNum>
  <w:abstractNum w:abstractNumId="1">
    <w:nsid w:val="024E0A57"/>
    <w:multiLevelType w:val="hybridMultilevel"/>
    <w:tmpl w:val="9A2E6D92"/>
    <w:lvl w:ilvl="0" w:tplc="04090011">
      <w:start w:val="1"/>
      <w:numFmt w:val="decimalEnclosedCircle"/>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nsid w:val="0B346CC0"/>
    <w:multiLevelType w:val="singleLevel"/>
    <w:tmpl w:val="0409000F"/>
    <w:lvl w:ilvl="0">
      <w:start w:val="1"/>
      <w:numFmt w:val="decimal"/>
      <w:lvlText w:val="%1."/>
      <w:lvlJc w:val="left"/>
      <w:pPr>
        <w:tabs>
          <w:tab w:val="num" w:pos="425"/>
        </w:tabs>
        <w:ind w:left="425" w:hanging="425"/>
      </w:pPr>
    </w:lvl>
  </w:abstractNum>
  <w:abstractNum w:abstractNumId="3">
    <w:nsid w:val="0B9337AE"/>
    <w:multiLevelType w:val="singleLevel"/>
    <w:tmpl w:val="E29643A8"/>
    <w:lvl w:ilvl="0">
      <w:start w:val="1"/>
      <w:numFmt w:val="decimalFullWidth"/>
      <w:lvlText w:val="%1．"/>
      <w:lvlJc w:val="left"/>
      <w:pPr>
        <w:tabs>
          <w:tab w:val="num" w:pos="420"/>
        </w:tabs>
        <w:ind w:left="420" w:hanging="420"/>
      </w:pPr>
      <w:rPr>
        <w:rFonts w:hint="eastAsia"/>
      </w:rPr>
    </w:lvl>
  </w:abstractNum>
  <w:abstractNum w:abstractNumId="4">
    <w:nsid w:val="0E2F5201"/>
    <w:multiLevelType w:val="singleLevel"/>
    <w:tmpl w:val="CD4C5F5A"/>
    <w:lvl w:ilvl="0">
      <w:start w:val="5"/>
      <w:numFmt w:val="decimal"/>
      <w:lvlText w:val="%1"/>
      <w:lvlJc w:val="left"/>
      <w:pPr>
        <w:tabs>
          <w:tab w:val="num" w:pos="360"/>
        </w:tabs>
        <w:ind w:left="360" w:hanging="360"/>
      </w:pPr>
      <w:rPr>
        <w:rFonts w:hint="eastAsia"/>
      </w:rPr>
    </w:lvl>
  </w:abstractNum>
  <w:abstractNum w:abstractNumId="5">
    <w:nsid w:val="0EB26783"/>
    <w:multiLevelType w:val="singleLevel"/>
    <w:tmpl w:val="821CCCF2"/>
    <w:lvl w:ilvl="0">
      <w:start w:val="1"/>
      <w:numFmt w:val="decimal"/>
      <w:lvlText w:val="%1."/>
      <w:lvlJc w:val="left"/>
      <w:pPr>
        <w:tabs>
          <w:tab w:val="num" w:pos="425"/>
        </w:tabs>
        <w:ind w:left="425" w:hanging="425"/>
      </w:pPr>
      <w:rPr>
        <w:rFonts w:hint="eastAsia"/>
      </w:rPr>
    </w:lvl>
  </w:abstractNum>
  <w:abstractNum w:abstractNumId="6">
    <w:nsid w:val="110F2371"/>
    <w:multiLevelType w:val="singleLevel"/>
    <w:tmpl w:val="C34E1BB4"/>
    <w:lvl w:ilvl="0">
      <w:start w:val="12"/>
      <w:numFmt w:val="bullet"/>
      <w:lvlText w:val="◎"/>
      <w:lvlJc w:val="left"/>
      <w:pPr>
        <w:tabs>
          <w:tab w:val="num" w:pos="240"/>
        </w:tabs>
        <w:ind w:left="240" w:hanging="240"/>
      </w:pPr>
      <w:rPr>
        <w:rFonts w:ascii="ＭＳ ゴシック" w:eastAsia="ＭＳ ゴシック" w:hAnsi="Courier New" w:hint="eastAsia"/>
      </w:rPr>
    </w:lvl>
  </w:abstractNum>
  <w:abstractNum w:abstractNumId="7">
    <w:nsid w:val="14C751C6"/>
    <w:multiLevelType w:val="singleLevel"/>
    <w:tmpl w:val="BA44792A"/>
    <w:lvl w:ilvl="0">
      <w:start w:val="2"/>
      <w:numFmt w:val="decimal"/>
      <w:lvlText w:val="%1"/>
      <w:lvlJc w:val="left"/>
      <w:pPr>
        <w:tabs>
          <w:tab w:val="num" w:pos="420"/>
        </w:tabs>
        <w:ind w:left="420" w:hanging="420"/>
      </w:pPr>
      <w:rPr>
        <w:rFonts w:hint="eastAsia"/>
      </w:rPr>
    </w:lvl>
  </w:abstractNum>
  <w:abstractNum w:abstractNumId="8">
    <w:nsid w:val="17054DB4"/>
    <w:multiLevelType w:val="singleLevel"/>
    <w:tmpl w:val="CD4C5F5A"/>
    <w:lvl w:ilvl="0">
      <w:start w:val="5"/>
      <w:numFmt w:val="decimal"/>
      <w:lvlText w:val="%1"/>
      <w:lvlJc w:val="left"/>
      <w:pPr>
        <w:tabs>
          <w:tab w:val="num" w:pos="360"/>
        </w:tabs>
        <w:ind w:left="360" w:hanging="360"/>
      </w:pPr>
      <w:rPr>
        <w:rFonts w:hint="eastAsia"/>
      </w:rPr>
    </w:lvl>
  </w:abstractNum>
  <w:abstractNum w:abstractNumId="9">
    <w:nsid w:val="17334655"/>
    <w:multiLevelType w:val="singleLevel"/>
    <w:tmpl w:val="CB2498C2"/>
    <w:lvl w:ilvl="0">
      <w:start w:val="10"/>
      <w:numFmt w:val="decimal"/>
      <w:lvlText w:val="%1"/>
      <w:lvlJc w:val="left"/>
      <w:pPr>
        <w:tabs>
          <w:tab w:val="num" w:pos="420"/>
        </w:tabs>
        <w:ind w:left="420" w:hanging="420"/>
      </w:pPr>
      <w:rPr>
        <w:rFonts w:hint="eastAsia"/>
      </w:rPr>
    </w:lvl>
  </w:abstractNum>
  <w:abstractNum w:abstractNumId="10">
    <w:nsid w:val="18954830"/>
    <w:multiLevelType w:val="singleLevel"/>
    <w:tmpl w:val="CD4C5F5A"/>
    <w:lvl w:ilvl="0">
      <w:start w:val="9"/>
      <w:numFmt w:val="decimal"/>
      <w:lvlText w:val="%1"/>
      <w:lvlJc w:val="left"/>
      <w:pPr>
        <w:tabs>
          <w:tab w:val="num" w:pos="360"/>
        </w:tabs>
        <w:ind w:left="360" w:hanging="360"/>
      </w:pPr>
      <w:rPr>
        <w:rFonts w:hint="eastAsia"/>
      </w:rPr>
    </w:lvl>
  </w:abstractNum>
  <w:abstractNum w:abstractNumId="11">
    <w:nsid w:val="19866E78"/>
    <w:multiLevelType w:val="singleLevel"/>
    <w:tmpl w:val="6DF82526"/>
    <w:lvl w:ilvl="0">
      <w:start w:val="1"/>
      <w:numFmt w:val="decimal"/>
      <w:lvlText w:val="%1）"/>
      <w:lvlJc w:val="left"/>
      <w:pPr>
        <w:tabs>
          <w:tab w:val="num" w:pos="315"/>
        </w:tabs>
        <w:ind w:left="315" w:hanging="315"/>
      </w:pPr>
      <w:rPr>
        <w:rFonts w:hint="eastAsia"/>
      </w:rPr>
    </w:lvl>
  </w:abstractNum>
  <w:abstractNum w:abstractNumId="12">
    <w:nsid w:val="1B647D62"/>
    <w:multiLevelType w:val="singleLevel"/>
    <w:tmpl w:val="E29643A8"/>
    <w:lvl w:ilvl="0">
      <w:start w:val="1"/>
      <w:numFmt w:val="decimalFullWidth"/>
      <w:lvlText w:val="%1．"/>
      <w:lvlJc w:val="left"/>
      <w:pPr>
        <w:tabs>
          <w:tab w:val="num" w:pos="420"/>
        </w:tabs>
        <w:ind w:left="420" w:hanging="420"/>
      </w:pPr>
      <w:rPr>
        <w:rFonts w:hint="eastAsia"/>
      </w:rPr>
    </w:lvl>
  </w:abstractNum>
  <w:abstractNum w:abstractNumId="13">
    <w:nsid w:val="1C150252"/>
    <w:multiLevelType w:val="singleLevel"/>
    <w:tmpl w:val="4C3E57C8"/>
    <w:lvl w:ilvl="0">
      <w:start w:val="12"/>
      <w:numFmt w:val="bullet"/>
      <w:lvlText w:val="◎"/>
      <w:lvlJc w:val="left"/>
      <w:pPr>
        <w:tabs>
          <w:tab w:val="num" w:pos="240"/>
        </w:tabs>
        <w:ind w:left="240" w:hanging="240"/>
      </w:pPr>
      <w:rPr>
        <w:rFonts w:ascii="ＭＳ ゴシック" w:eastAsia="ＭＳ ゴシック" w:hAnsi="Courier New" w:hint="eastAsia"/>
      </w:rPr>
    </w:lvl>
  </w:abstractNum>
  <w:abstractNum w:abstractNumId="14">
    <w:nsid w:val="1F720F73"/>
    <w:multiLevelType w:val="multilevel"/>
    <w:tmpl w:val="53E625CE"/>
    <w:lvl w:ilvl="0">
      <w:numFmt w:val="decimal"/>
      <w:lvlText w:val="%1."/>
      <w:lvlJc w:val="left"/>
      <w:pPr>
        <w:ind w:left="360" w:hanging="360"/>
      </w:pPr>
      <w:rPr>
        <w:rFonts w:hAnsi="Century" w:hint="default"/>
      </w:rPr>
    </w:lvl>
    <w:lvl w:ilvl="1">
      <w:start w:val="1"/>
      <w:numFmt w:val="decimal"/>
      <w:isLgl/>
      <w:lvlText w:val="%1.%2"/>
      <w:lvlJc w:val="left"/>
      <w:pPr>
        <w:ind w:left="840" w:hanging="840"/>
      </w:pPr>
      <w:rPr>
        <w:rFonts w:hint="default"/>
      </w:rPr>
    </w:lvl>
    <w:lvl w:ilvl="2">
      <w:start w:val="1"/>
      <w:numFmt w:val="decimal"/>
      <w:isLgl/>
      <w:lvlText w:val="%3)"/>
      <w:lvlJc w:val="left"/>
      <w:pPr>
        <w:ind w:left="1690" w:hanging="840"/>
      </w:pPr>
      <w:rPr>
        <w:rFonts w:ascii="Century" w:eastAsia="ＭＳ Ｐ明朝" w:hAnsi="Century" w:cs="Times New Roman"/>
      </w:rPr>
    </w:lvl>
    <w:lvl w:ilvl="3">
      <w:start w:val="1"/>
      <w:numFmt w:val="decimal"/>
      <w:isLgl/>
      <w:lvlText w:val="%1.%2.%3.%4"/>
      <w:lvlJc w:val="left"/>
      <w:pPr>
        <w:ind w:left="840" w:hanging="84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5">
    <w:nsid w:val="21AB5D70"/>
    <w:multiLevelType w:val="singleLevel"/>
    <w:tmpl w:val="A63CCFD2"/>
    <w:lvl w:ilvl="0">
      <w:start w:val="1"/>
      <w:numFmt w:val="bullet"/>
      <w:lvlText w:val="※"/>
      <w:lvlJc w:val="left"/>
      <w:pPr>
        <w:tabs>
          <w:tab w:val="num" w:pos="180"/>
        </w:tabs>
        <w:ind w:left="180" w:hanging="180"/>
      </w:pPr>
      <w:rPr>
        <w:rFonts w:ascii="ＭＳ 明朝" w:eastAsia="ＭＳ 明朝" w:hAnsi="Courier New" w:hint="eastAsia"/>
      </w:rPr>
    </w:lvl>
  </w:abstractNum>
  <w:abstractNum w:abstractNumId="16">
    <w:nsid w:val="23BC2E8B"/>
    <w:multiLevelType w:val="singleLevel"/>
    <w:tmpl w:val="85D26F82"/>
    <w:lvl w:ilvl="0">
      <w:start w:val="1"/>
      <w:numFmt w:val="decimalFullWidth"/>
      <w:lvlText w:val="%1．"/>
      <w:lvlJc w:val="left"/>
      <w:pPr>
        <w:tabs>
          <w:tab w:val="num" w:pos="420"/>
        </w:tabs>
        <w:ind w:left="420" w:hanging="420"/>
      </w:pPr>
      <w:rPr>
        <w:rFonts w:hint="eastAsia"/>
      </w:rPr>
    </w:lvl>
  </w:abstractNum>
  <w:abstractNum w:abstractNumId="17">
    <w:nsid w:val="25072D22"/>
    <w:multiLevelType w:val="singleLevel"/>
    <w:tmpl w:val="69C87AB6"/>
    <w:lvl w:ilvl="0">
      <w:start w:val="1"/>
      <w:numFmt w:val="decimalFullWidth"/>
      <w:lvlText w:val="%1）"/>
      <w:lvlJc w:val="left"/>
      <w:pPr>
        <w:tabs>
          <w:tab w:val="num" w:pos="840"/>
        </w:tabs>
        <w:ind w:left="840" w:hanging="420"/>
      </w:pPr>
      <w:rPr>
        <w:rFonts w:hint="eastAsia"/>
      </w:rPr>
    </w:lvl>
  </w:abstractNum>
  <w:abstractNum w:abstractNumId="18">
    <w:nsid w:val="267F1245"/>
    <w:multiLevelType w:val="singleLevel"/>
    <w:tmpl w:val="110E8D74"/>
    <w:lvl w:ilvl="0">
      <w:start w:val="1"/>
      <w:numFmt w:val="decimalFullWidth"/>
      <w:lvlText w:val="%1）"/>
      <w:lvlJc w:val="left"/>
      <w:pPr>
        <w:tabs>
          <w:tab w:val="num" w:pos="420"/>
        </w:tabs>
        <w:ind w:left="420" w:hanging="420"/>
      </w:pPr>
      <w:rPr>
        <w:rFonts w:hint="eastAsia"/>
      </w:rPr>
    </w:lvl>
  </w:abstractNum>
  <w:abstractNum w:abstractNumId="19">
    <w:nsid w:val="269A0D63"/>
    <w:multiLevelType w:val="singleLevel"/>
    <w:tmpl w:val="CD4C5F5A"/>
    <w:lvl w:ilvl="0">
      <w:start w:val="6"/>
      <w:numFmt w:val="decimal"/>
      <w:lvlText w:val="%1"/>
      <w:lvlJc w:val="left"/>
      <w:pPr>
        <w:tabs>
          <w:tab w:val="num" w:pos="360"/>
        </w:tabs>
        <w:ind w:left="360" w:hanging="360"/>
      </w:pPr>
      <w:rPr>
        <w:rFonts w:hint="eastAsia"/>
      </w:rPr>
    </w:lvl>
  </w:abstractNum>
  <w:abstractNum w:abstractNumId="20">
    <w:nsid w:val="282F3B3E"/>
    <w:multiLevelType w:val="singleLevel"/>
    <w:tmpl w:val="0409000F"/>
    <w:lvl w:ilvl="0">
      <w:start w:val="1"/>
      <w:numFmt w:val="decimal"/>
      <w:lvlText w:val="%1."/>
      <w:lvlJc w:val="left"/>
      <w:pPr>
        <w:tabs>
          <w:tab w:val="num" w:pos="425"/>
        </w:tabs>
        <w:ind w:left="425" w:hanging="425"/>
      </w:pPr>
    </w:lvl>
  </w:abstractNum>
  <w:abstractNum w:abstractNumId="21">
    <w:nsid w:val="2C464763"/>
    <w:multiLevelType w:val="singleLevel"/>
    <w:tmpl w:val="CD4C5F5A"/>
    <w:lvl w:ilvl="0">
      <w:start w:val="5"/>
      <w:numFmt w:val="decimal"/>
      <w:lvlText w:val="%1"/>
      <w:lvlJc w:val="left"/>
      <w:pPr>
        <w:tabs>
          <w:tab w:val="num" w:pos="360"/>
        </w:tabs>
        <w:ind w:left="360" w:hanging="360"/>
      </w:pPr>
      <w:rPr>
        <w:rFonts w:hint="eastAsia"/>
      </w:rPr>
    </w:lvl>
  </w:abstractNum>
  <w:abstractNum w:abstractNumId="22">
    <w:nsid w:val="2C5A2AC0"/>
    <w:multiLevelType w:val="singleLevel"/>
    <w:tmpl w:val="0409000F"/>
    <w:lvl w:ilvl="0">
      <w:start w:val="1"/>
      <w:numFmt w:val="decimal"/>
      <w:lvlText w:val="%1."/>
      <w:lvlJc w:val="left"/>
      <w:pPr>
        <w:tabs>
          <w:tab w:val="num" w:pos="425"/>
        </w:tabs>
        <w:ind w:left="425" w:hanging="425"/>
      </w:pPr>
    </w:lvl>
  </w:abstractNum>
  <w:abstractNum w:abstractNumId="23">
    <w:nsid w:val="2E733647"/>
    <w:multiLevelType w:val="hybridMultilevel"/>
    <w:tmpl w:val="77EAEF9E"/>
    <w:lvl w:ilvl="0" w:tplc="A39E585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307711AD"/>
    <w:multiLevelType w:val="singleLevel"/>
    <w:tmpl w:val="7D22EE74"/>
    <w:lvl w:ilvl="0">
      <w:start w:val="1"/>
      <w:numFmt w:val="decimal"/>
      <w:lvlText w:val="%1)"/>
      <w:lvlJc w:val="left"/>
      <w:pPr>
        <w:tabs>
          <w:tab w:val="num" w:pos="360"/>
        </w:tabs>
        <w:ind w:left="360" w:hanging="360"/>
      </w:pPr>
      <w:rPr>
        <w:rFonts w:hint="eastAsia"/>
      </w:rPr>
    </w:lvl>
  </w:abstractNum>
  <w:abstractNum w:abstractNumId="25">
    <w:nsid w:val="31170B13"/>
    <w:multiLevelType w:val="singleLevel"/>
    <w:tmpl w:val="E29643A8"/>
    <w:lvl w:ilvl="0">
      <w:start w:val="1"/>
      <w:numFmt w:val="decimalFullWidth"/>
      <w:lvlText w:val="%1．"/>
      <w:lvlJc w:val="left"/>
      <w:pPr>
        <w:tabs>
          <w:tab w:val="num" w:pos="420"/>
        </w:tabs>
        <w:ind w:left="420" w:hanging="420"/>
      </w:pPr>
      <w:rPr>
        <w:rFonts w:hint="eastAsia"/>
      </w:rPr>
    </w:lvl>
  </w:abstractNum>
  <w:abstractNum w:abstractNumId="26">
    <w:nsid w:val="339F1585"/>
    <w:multiLevelType w:val="singleLevel"/>
    <w:tmpl w:val="AB3E0A16"/>
    <w:lvl w:ilvl="0">
      <w:start w:val="1"/>
      <w:numFmt w:val="decimalFullWidth"/>
      <w:lvlText w:val="%1．"/>
      <w:lvlJc w:val="left"/>
      <w:pPr>
        <w:tabs>
          <w:tab w:val="num" w:pos="480"/>
        </w:tabs>
        <w:ind w:left="480" w:hanging="480"/>
      </w:pPr>
      <w:rPr>
        <w:rFonts w:hint="eastAsia"/>
      </w:rPr>
    </w:lvl>
  </w:abstractNum>
  <w:abstractNum w:abstractNumId="27">
    <w:nsid w:val="390B142C"/>
    <w:multiLevelType w:val="singleLevel"/>
    <w:tmpl w:val="CD4C5F5A"/>
    <w:lvl w:ilvl="0">
      <w:start w:val="5"/>
      <w:numFmt w:val="decimal"/>
      <w:lvlText w:val="%1"/>
      <w:lvlJc w:val="left"/>
      <w:pPr>
        <w:tabs>
          <w:tab w:val="num" w:pos="360"/>
        </w:tabs>
        <w:ind w:left="360" w:hanging="360"/>
      </w:pPr>
      <w:rPr>
        <w:rFonts w:hint="eastAsia"/>
      </w:rPr>
    </w:lvl>
  </w:abstractNum>
  <w:abstractNum w:abstractNumId="28">
    <w:nsid w:val="393D1DE2"/>
    <w:multiLevelType w:val="singleLevel"/>
    <w:tmpl w:val="AB3E0A16"/>
    <w:lvl w:ilvl="0">
      <w:start w:val="1"/>
      <w:numFmt w:val="decimalFullWidth"/>
      <w:lvlText w:val="%1．"/>
      <w:lvlJc w:val="left"/>
      <w:pPr>
        <w:tabs>
          <w:tab w:val="num" w:pos="480"/>
        </w:tabs>
        <w:ind w:left="480" w:hanging="480"/>
      </w:pPr>
      <w:rPr>
        <w:rFonts w:hint="eastAsia"/>
      </w:rPr>
    </w:lvl>
  </w:abstractNum>
  <w:abstractNum w:abstractNumId="29">
    <w:nsid w:val="3A0933AD"/>
    <w:multiLevelType w:val="hybridMultilevel"/>
    <w:tmpl w:val="CB700BE6"/>
    <w:lvl w:ilvl="0" w:tplc="D35AE528">
      <w:start w:val="7"/>
      <w:numFmt w:val="decimalFullWidth"/>
      <w:lvlText w:val="%1）"/>
      <w:lvlJc w:val="left"/>
      <w:pPr>
        <w:ind w:left="862" w:hanging="7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30">
    <w:nsid w:val="3DF34BD0"/>
    <w:multiLevelType w:val="singleLevel"/>
    <w:tmpl w:val="5B04187E"/>
    <w:lvl w:ilvl="0">
      <w:start w:val="1"/>
      <w:numFmt w:val="decimal"/>
      <w:lvlText w:val="%1."/>
      <w:lvlJc w:val="left"/>
      <w:pPr>
        <w:tabs>
          <w:tab w:val="num" w:pos="255"/>
        </w:tabs>
        <w:ind w:left="255" w:hanging="255"/>
      </w:pPr>
      <w:rPr>
        <w:rFonts w:hint="eastAsia"/>
      </w:rPr>
    </w:lvl>
  </w:abstractNum>
  <w:abstractNum w:abstractNumId="31">
    <w:nsid w:val="405B1371"/>
    <w:multiLevelType w:val="singleLevel"/>
    <w:tmpl w:val="CD4C5F5A"/>
    <w:lvl w:ilvl="0">
      <w:start w:val="7"/>
      <w:numFmt w:val="decimal"/>
      <w:lvlText w:val="%1"/>
      <w:lvlJc w:val="left"/>
      <w:pPr>
        <w:tabs>
          <w:tab w:val="num" w:pos="360"/>
        </w:tabs>
        <w:ind w:left="360" w:hanging="360"/>
      </w:pPr>
      <w:rPr>
        <w:rFonts w:hint="eastAsia"/>
      </w:rPr>
    </w:lvl>
  </w:abstractNum>
  <w:abstractNum w:abstractNumId="32">
    <w:nsid w:val="436950C2"/>
    <w:multiLevelType w:val="singleLevel"/>
    <w:tmpl w:val="CD4C5F5A"/>
    <w:lvl w:ilvl="0">
      <w:start w:val="5"/>
      <w:numFmt w:val="decimal"/>
      <w:lvlText w:val="%1"/>
      <w:lvlJc w:val="left"/>
      <w:pPr>
        <w:tabs>
          <w:tab w:val="num" w:pos="360"/>
        </w:tabs>
        <w:ind w:left="360" w:hanging="360"/>
      </w:pPr>
      <w:rPr>
        <w:rFonts w:hint="eastAsia"/>
      </w:rPr>
    </w:lvl>
  </w:abstractNum>
  <w:abstractNum w:abstractNumId="33">
    <w:nsid w:val="44577349"/>
    <w:multiLevelType w:val="singleLevel"/>
    <w:tmpl w:val="FCA01EC8"/>
    <w:lvl w:ilvl="0">
      <w:start w:val="1"/>
      <w:numFmt w:val="decimalFullWidth"/>
      <w:lvlText w:val="%1．"/>
      <w:lvlJc w:val="left"/>
      <w:pPr>
        <w:tabs>
          <w:tab w:val="num" w:pos="420"/>
        </w:tabs>
        <w:ind w:left="420" w:hanging="420"/>
      </w:pPr>
      <w:rPr>
        <w:rFonts w:hint="eastAsia"/>
      </w:rPr>
    </w:lvl>
  </w:abstractNum>
  <w:abstractNum w:abstractNumId="34">
    <w:nsid w:val="46961B30"/>
    <w:multiLevelType w:val="singleLevel"/>
    <w:tmpl w:val="0409000F"/>
    <w:lvl w:ilvl="0">
      <w:start w:val="1"/>
      <w:numFmt w:val="decimal"/>
      <w:lvlText w:val="%1."/>
      <w:lvlJc w:val="left"/>
      <w:pPr>
        <w:tabs>
          <w:tab w:val="num" w:pos="425"/>
        </w:tabs>
        <w:ind w:left="425" w:hanging="425"/>
      </w:pPr>
    </w:lvl>
  </w:abstractNum>
  <w:abstractNum w:abstractNumId="35">
    <w:nsid w:val="477216EE"/>
    <w:multiLevelType w:val="singleLevel"/>
    <w:tmpl w:val="BAAE2FE8"/>
    <w:lvl w:ilvl="0">
      <w:start w:val="10"/>
      <w:numFmt w:val="decimal"/>
      <w:lvlText w:val="%1."/>
      <w:lvlJc w:val="left"/>
      <w:pPr>
        <w:tabs>
          <w:tab w:val="num" w:pos="375"/>
        </w:tabs>
        <w:ind w:left="375" w:hanging="375"/>
      </w:pPr>
      <w:rPr>
        <w:rFonts w:hint="eastAsia"/>
      </w:rPr>
    </w:lvl>
  </w:abstractNum>
  <w:abstractNum w:abstractNumId="36">
    <w:nsid w:val="47AF4629"/>
    <w:multiLevelType w:val="singleLevel"/>
    <w:tmpl w:val="B9B0390C"/>
    <w:lvl w:ilvl="0">
      <w:start w:val="1"/>
      <w:numFmt w:val="decimalFullWidth"/>
      <w:lvlText w:val="%1）"/>
      <w:lvlJc w:val="left"/>
      <w:pPr>
        <w:tabs>
          <w:tab w:val="num" w:pos="390"/>
        </w:tabs>
        <w:ind w:left="390" w:hanging="390"/>
      </w:pPr>
      <w:rPr>
        <w:rFonts w:hint="eastAsia"/>
      </w:rPr>
    </w:lvl>
  </w:abstractNum>
  <w:abstractNum w:abstractNumId="37">
    <w:nsid w:val="49B159C3"/>
    <w:multiLevelType w:val="singleLevel"/>
    <w:tmpl w:val="CDDCF386"/>
    <w:lvl w:ilvl="0">
      <w:start w:val="5"/>
      <w:numFmt w:val="decimal"/>
      <w:lvlText w:val="%1"/>
      <w:lvlJc w:val="left"/>
      <w:pPr>
        <w:tabs>
          <w:tab w:val="num" w:pos="360"/>
        </w:tabs>
        <w:ind w:left="360" w:hanging="360"/>
      </w:pPr>
      <w:rPr>
        <w:rFonts w:hint="eastAsia"/>
      </w:rPr>
    </w:lvl>
  </w:abstractNum>
  <w:abstractNum w:abstractNumId="38">
    <w:nsid w:val="52C103F4"/>
    <w:multiLevelType w:val="singleLevel"/>
    <w:tmpl w:val="CDF49CE2"/>
    <w:lvl w:ilvl="0">
      <w:start w:val="7"/>
      <w:numFmt w:val="decimal"/>
      <w:lvlText w:val="%1"/>
      <w:lvlJc w:val="left"/>
      <w:pPr>
        <w:tabs>
          <w:tab w:val="num" w:pos="360"/>
        </w:tabs>
        <w:ind w:left="360" w:hanging="360"/>
      </w:pPr>
      <w:rPr>
        <w:rFonts w:hint="eastAsia"/>
      </w:rPr>
    </w:lvl>
  </w:abstractNum>
  <w:abstractNum w:abstractNumId="39">
    <w:nsid w:val="5DBF35E1"/>
    <w:multiLevelType w:val="singleLevel"/>
    <w:tmpl w:val="4CFE2E9A"/>
    <w:lvl w:ilvl="0">
      <w:start w:val="12"/>
      <w:numFmt w:val="decimal"/>
      <w:lvlText w:val="%1"/>
      <w:lvlJc w:val="left"/>
      <w:pPr>
        <w:tabs>
          <w:tab w:val="num" w:pos="420"/>
        </w:tabs>
        <w:ind w:left="420" w:hanging="420"/>
      </w:pPr>
      <w:rPr>
        <w:rFonts w:hint="eastAsia"/>
      </w:rPr>
    </w:lvl>
  </w:abstractNum>
  <w:abstractNum w:abstractNumId="40">
    <w:nsid w:val="644864D8"/>
    <w:multiLevelType w:val="singleLevel"/>
    <w:tmpl w:val="CD4C5F5A"/>
    <w:lvl w:ilvl="0">
      <w:start w:val="5"/>
      <w:numFmt w:val="decimal"/>
      <w:lvlText w:val="%1"/>
      <w:lvlJc w:val="left"/>
      <w:pPr>
        <w:tabs>
          <w:tab w:val="num" w:pos="360"/>
        </w:tabs>
        <w:ind w:left="360" w:hanging="360"/>
      </w:pPr>
      <w:rPr>
        <w:rFonts w:hint="eastAsia"/>
      </w:rPr>
    </w:lvl>
  </w:abstractNum>
  <w:abstractNum w:abstractNumId="41">
    <w:nsid w:val="66646215"/>
    <w:multiLevelType w:val="singleLevel"/>
    <w:tmpl w:val="CD4C5F5A"/>
    <w:lvl w:ilvl="0">
      <w:start w:val="8"/>
      <w:numFmt w:val="decimal"/>
      <w:lvlText w:val="%1"/>
      <w:lvlJc w:val="left"/>
      <w:pPr>
        <w:tabs>
          <w:tab w:val="num" w:pos="360"/>
        </w:tabs>
        <w:ind w:left="360" w:hanging="360"/>
      </w:pPr>
      <w:rPr>
        <w:rFonts w:hint="eastAsia"/>
      </w:rPr>
    </w:lvl>
  </w:abstractNum>
  <w:abstractNum w:abstractNumId="42">
    <w:nsid w:val="6D8D7F03"/>
    <w:multiLevelType w:val="singleLevel"/>
    <w:tmpl w:val="CD4C5F5A"/>
    <w:lvl w:ilvl="0">
      <w:start w:val="5"/>
      <w:numFmt w:val="decimal"/>
      <w:lvlText w:val="%1"/>
      <w:lvlJc w:val="left"/>
      <w:pPr>
        <w:tabs>
          <w:tab w:val="num" w:pos="360"/>
        </w:tabs>
        <w:ind w:left="360" w:hanging="360"/>
      </w:pPr>
      <w:rPr>
        <w:rFonts w:hint="eastAsia"/>
      </w:rPr>
    </w:lvl>
  </w:abstractNum>
  <w:abstractNum w:abstractNumId="43">
    <w:nsid w:val="738A49D6"/>
    <w:multiLevelType w:val="singleLevel"/>
    <w:tmpl w:val="9A5A07D6"/>
    <w:lvl w:ilvl="0">
      <w:start w:val="4"/>
      <w:numFmt w:val="decimalFullWidth"/>
      <w:lvlText w:val="%1．"/>
      <w:lvlJc w:val="left"/>
      <w:pPr>
        <w:tabs>
          <w:tab w:val="num" w:pos="420"/>
        </w:tabs>
        <w:ind w:left="420" w:hanging="420"/>
      </w:pPr>
      <w:rPr>
        <w:rFonts w:hint="eastAsia"/>
      </w:rPr>
    </w:lvl>
  </w:abstractNum>
  <w:abstractNum w:abstractNumId="44">
    <w:nsid w:val="75CB3AE5"/>
    <w:multiLevelType w:val="singleLevel"/>
    <w:tmpl w:val="CD4C5F5A"/>
    <w:lvl w:ilvl="0">
      <w:start w:val="5"/>
      <w:numFmt w:val="decimal"/>
      <w:lvlText w:val="%1"/>
      <w:lvlJc w:val="left"/>
      <w:pPr>
        <w:tabs>
          <w:tab w:val="num" w:pos="360"/>
        </w:tabs>
        <w:ind w:left="360" w:hanging="360"/>
      </w:pPr>
      <w:rPr>
        <w:rFonts w:hint="eastAsia"/>
      </w:rPr>
    </w:lvl>
  </w:abstractNum>
  <w:abstractNum w:abstractNumId="45">
    <w:nsid w:val="77960FA7"/>
    <w:multiLevelType w:val="singleLevel"/>
    <w:tmpl w:val="66FEB7F4"/>
    <w:lvl w:ilvl="0">
      <w:start w:val="3"/>
      <w:numFmt w:val="decimal"/>
      <w:lvlText w:val="%1．"/>
      <w:lvlJc w:val="left"/>
      <w:pPr>
        <w:tabs>
          <w:tab w:val="num" w:pos="375"/>
        </w:tabs>
        <w:ind w:left="375" w:hanging="375"/>
      </w:pPr>
      <w:rPr>
        <w:rFonts w:hint="eastAsia"/>
      </w:rPr>
    </w:lvl>
  </w:abstractNum>
  <w:abstractNum w:abstractNumId="46">
    <w:nsid w:val="7931178D"/>
    <w:multiLevelType w:val="singleLevel"/>
    <w:tmpl w:val="74545D22"/>
    <w:lvl w:ilvl="0">
      <w:start w:val="8"/>
      <w:numFmt w:val="decimal"/>
      <w:lvlText w:val="%1"/>
      <w:lvlJc w:val="left"/>
      <w:pPr>
        <w:tabs>
          <w:tab w:val="num" w:pos="360"/>
        </w:tabs>
        <w:ind w:left="360" w:hanging="360"/>
      </w:pPr>
      <w:rPr>
        <w:rFonts w:hint="eastAsia"/>
      </w:rPr>
    </w:lvl>
  </w:abstractNum>
  <w:abstractNum w:abstractNumId="47">
    <w:nsid w:val="7A2E05B3"/>
    <w:multiLevelType w:val="singleLevel"/>
    <w:tmpl w:val="CD4C5F5A"/>
    <w:lvl w:ilvl="0">
      <w:start w:val="5"/>
      <w:numFmt w:val="decimal"/>
      <w:lvlText w:val="%1"/>
      <w:lvlJc w:val="left"/>
      <w:pPr>
        <w:tabs>
          <w:tab w:val="num" w:pos="360"/>
        </w:tabs>
        <w:ind w:left="360" w:hanging="360"/>
      </w:pPr>
      <w:rPr>
        <w:rFonts w:hint="eastAsia"/>
      </w:rPr>
    </w:lvl>
  </w:abstractNum>
  <w:abstractNum w:abstractNumId="48">
    <w:nsid w:val="7BE376D4"/>
    <w:multiLevelType w:val="singleLevel"/>
    <w:tmpl w:val="D4C8B6DA"/>
    <w:lvl w:ilvl="0">
      <w:start w:val="1"/>
      <w:numFmt w:val="decimal"/>
      <w:lvlText w:val="%1)"/>
      <w:lvlJc w:val="left"/>
      <w:pPr>
        <w:tabs>
          <w:tab w:val="num" w:pos="360"/>
        </w:tabs>
        <w:ind w:left="360" w:hanging="360"/>
      </w:pPr>
      <w:rPr>
        <w:rFonts w:hint="eastAsia"/>
      </w:rPr>
    </w:lvl>
  </w:abstractNum>
  <w:num w:numId="1">
    <w:abstractNumId w:val="7"/>
  </w:num>
  <w:num w:numId="2">
    <w:abstractNumId w:val="38"/>
  </w:num>
  <w:num w:numId="3">
    <w:abstractNumId w:val="11"/>
  </w:num>
  <w:num w:numId="4">
    <w:abstractNumId w:val="37"/>
  </w:num>
  <w:num w:numId="5">
    <w:abstractNumId w:val="16"/>
  </w:num>
  <w:num w:numId="6">
    <w:abstractNumId w:val="17"/>
  </w:num>
  <w:num w:numId="7">
    <w:abstractNumId w:val="46"/>
  </w:num>
  <w:num w:numId="8">
    <w:abstractNumId w:val="43"/>
  </w:num>
  <w:num w:numId="9">
    <w:abstractNumId w:val="2"/>
  </w:num>
  <w:num w:numId="10">
    <w:abstractNumId w:val="33"/>
  </w:num>
  <w:num w:numId="11">
    <w:abstractNumId w:val="26"/>
  </w:num>
  <w:num w:numId="12">
    <w:abstractNumId w:val="28"/>
  </w:num>
  <w:num w:numId="13">
    <w:abstractNumId w:val="5"/>
  </w:num>
  <w:num w:numId="14">
    <w:abstractNumId w:val="47"/>
  </w:num>
  <w:num w:numId="15">
    <w:abstractNumId w:val="32"/>
  </w:num>
  <w:num w:numId="16">
    <w:abstractNumId w:val="40"/>
  </w:num>
  <w:num w:numId="17">
    <w:abstractNumId w:val="44"/>
  </w:num>
  <w:num w:numId="18">
    <w:abstractNumId w:val="19"/>
  </w:num>
  <w:num w:numId="19">
    <w:abstractNumId w:val="27"/>
  </w:num>
  <w:num w:numId="20">
    <w:abstractNumId w:val="4"/>
  </w:num>
  <w:num w:numId="21">
    <w:abstractNumId w:val="31"/>
  </w:num>
  <w:num w:numId="22">
    <w:abstractNumId w:val="8"/>
  </w:num>
  <w:num w:numId="23">
    <w:abstractNumId w:val="21"/>
  </w:num>
  <w:num w:numId="24">
    <w:abstractNumId w:val="42"/>
  </w:num>
  <w:num w:numId="25">
    <w:abstractNumId w:val="41"/>
  </w:num>
  <w:num w:numId="26">
    <w:abstractNumId w:val="10"/>
  </w:num>
  <w:num w:numId="27">
    <w:abstractNumId w:val="9"/>
  </w:num>
  <w:num w:numId="28">
    <w:abstractNumId w:val="39"/>
  </w:num>
  <w:num w:numId="29">
    <w:abstractNumId w:val="13"/>
  </w:num>
  <w:num w:numId="30">
    <w:abstractNumId w:val="6"/>
  </w:num>
  <w:num w:numId="31">
    <w:abstractNumId w:val="18"/>
  </w:num>
  <w:num w:numId="32">
    <w:abstractNumId w:val="15"/>
  </w:num>
  <w:num w:numId="33">
    <w:abstractNumId w:val="12"/>
  </w:num>
  <w:num w:numId="34">
    <w:abstractNumId w:val="0"/>
  </w:num>
  <w:num w:numId="35">
    <w:abstractNumId w:val="25"/>
  </w:num>
  <w:num w:numId="36">
    <w:abstractNumId w:val="3"/>
  </w:num>
  <w:num w:numId="37">
    <w:abstractNumId w:val="30"/>
  </w:num>
  <w:num w:numId="38">
    <w:abstractNumId w:val="36"/>
  </w:num>
  <w:num w:numId="39">
    <w:abstractNumId w:val="48"/>
  </w:num>
  <w:num w:numId="40">
    <w:abstractNumId w:val="24"/>
  </w:num>
  <w:num w:numId="41">
    <w:abstractNumId w:val="22"/>
  </w:num>
  <w:num w:numId="42">
    <w:abstractNumId w:val="34"/>
  </w:num>
  <w:num w:numId="43">
    <w:abstractNumId w:val="20"/>
  </w:num>
  <w:num w:numId="44">
    <w:abstractNumId w:val="45"/>
  </w:num>
  <w:num w:numId="45">
    <w:abstractNumId w:val="35"/>
  </w:num>
  <w:num w:numId="46">
    <w:abstractNumId w:val="23"/>
  </w:num>
  <w:num w:numId="47">
    <w:abstractNumId w:val="14"/>
  </w:num>
  <w:num w:numId="48">
    <w:abstractNumId w:val="1"/>
  </w:num>
  <w:num w:numId="49">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bordersDoNotSurroundHeader/>
  <w:bordersDoNotSurroundFooter/>
  <w:proofState w:spelling="clean" w:grammar="dirty"/>
  <w:defaultTabStop w:val="851"/>
  <w:displayHorizontalDrawingGridEvery w:val="0"/>
  <w:displayVerticalDrawingGridEvery w:val="2"/>
  <w:characterSpacingControl w:val="compressPunctuation"/>
  <w:hdrShapeDefaults>
    <o:shapedefaults v:ext="edit" spidmax="5734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6F10EF"/>
    <w:rsid w:val="00001827"/>
    <w:rsid w:val="00001EA6"/>
    <w:rsid w:val="00003A7F"/>
    <w:rsid w:val="00003C1B"/>
    <w:rsid w:val="00006F7D"/>
    <w:rsid w:val="00010924"/>
    <w:rsid w:val="0001153C"/>
    <w:rsid w:val="000138B1"/>
    <w:rsid w:val="00014786"/>
    <w:rsid w:val="000177C9"/>
    <w:rsid w:val="00020959"/>
    <w:rsid w:val="00033665"/>
    <w:rsid w:val="00045F92"/>
    <w:rsid w:val="0005208B"/>
    <w:rsid w:val="00057172"/>
    <w:rsid w:val="000603C1"/>
    <w:rsid w:val="000709F9"/>
    <w:rsid w:val="0007735D"/>
    <w:rsid w:val="00085314"/>
    <w:rsid w:val="00087521"/>
    <w:rsid w:val="00095BC0"/>
    <w:rsid w:val="000A519B"/>
    <w:rsid w:val="000A54F7"/>
    <w:rsid w:val="000B33D4"/>
    <w:rsid w:val="000D7B21"/>
    <w:rsid w:val="000E4DC2"/>
    <w:rsid w:val="000E7F70"/>
    <w:rsid w:val="00105C2B"/>
    <w:rsid w:val="0011264A"/>
    <w:rsid w:val="001129D0"/>
    <w:rsid w:val="0012229C"/>
    <w:rsid w:val="0012339E"/>
    <w:rsid w:val="001461CF"/>
    <w:rsid w:val="00157C30"/>
    <w:rsid w:val="001649F7"/>
    <w:rsid w:val="0017698B"/>
    <w:rsid w:val="0018091D"/>
    <w:rsid w:val="00180982"/>
    <w:rsid w:val="0018794D"/>
    <w:rsid w:val="00196A1D"/>
    <w:rsid w:val="001A2DB2"/>
    <w:rsid w:val="001A6712"/>
    <w:rsid w:val="001B0CDF"/>
    <w:rsid w:val="001B2B52"/>
    <w:rsid w:val="001C23D8"/>
    <w:rsid w:val="001C30ED"/>
    <w:rsid w:val="001C5E45"/>
    <w:rsid w:val="001D13A1"/>
    <w:rsid w:val="001D379A"/>
    <w:rsid w:val="001E752E"/>
    <w:rsid w:val="00200324"/>
    <w:rsid w:val="002072E5"/>
    <w:rsid w:val="00213355"/>
    <w:rsid w:val="00220107"/>
    <w:rsid w:val="00221C59"/>
    <w:rsid w:val="00224984"/>
    <w:rsid w:val="002267E3"/>
    <w:rsid w:val="00232E30"/>
    <w:rsid w:val="00262F16"/>
    <w:rsid w:val="00263FE3"/>
    <w:rsid w:val="002647E5"/>
    <w:rsid w:val="00266FCD"/>
    <w:rsid w:val="00270145"/>
    <w:rsid w:val="00275296"/>
    <w:rsid w:val="00284842"/>
    <w:rsid w:val="00286014"/>
    <w:rsid w:val="00290D54"/>
    <w:rsid w:val="002C57E7"/>
    <w:rsid w:val="002E154F"/>
    <w:rsid w:val="002E500F"/>
    <w:rsid w:val="00312FAA"/>
    <w:rsid w:val="00314AB9"/>
    <w:rsid w:val="00322BB9"/>
    <w:rsid w:val="00336187"/>
    <w:rsid w:val="003372C5"/>
    <w:rsid w:val="00351253"/>
    <w:rsid w:val="00381367"/>
    <w:rsid w:val="00381525"/>
    <w:rsid w:val="00386E82"/>
    <w:rsid w:val="003917E8"/>
    <w:rsid w:val="003942CE"/>
    <w:rsid w:val="00395AA6"/>
    <w:rsid w:val="00395CA4"/>
    <w:rsid w:val="003A41DF"/>
    <w:rsid w:val="003A47BD"/>
    <w:rsid w:val="003A73FF"/>
    <w:rsid w:val="003B7A02"/>
    <w:rsid w:val="003C65F3"/>
    <w:rsid w:val="003D4957"/>
    <w:rsid w:val="003F0A16"/>
    <w:rsid w:val="003F26D3"/>
    <w:rsid w:val="003F4EE5"/>
    <w:rsid w:val="003F6F19"/>
    <w:rsid w:val="00402A92"/>
    <w:rsid w:val="004132B4"/>
    <w:rsid w:val="004154D2"/>
    <w:rsid w:val="00421D3C"/>
    <w:rsid w:val="00421DB1"/>
    <w:rsid w:val="00434200"/>
    <w:rsid w:val="00435386"/>
    <w:rsid w:val="00441AA0"/>
    <w:rsid w:val="00453935"/>
    <w:rsid w:val="004570CE"/>
    <w:rsid w:val="004718C0"/>
    <w:rsid w:val="00473B56"/>
    <w:rsid w:val="00473DA4"/>
    <w:rsid w:val="0048303C"/>
    <w:rsid w:val="004A421A"/>
    <w:rsid w:val="004B5E15"/>
    <w:rsid w:val="004C4B5F"/>
    <w:rsid w:val="004D5DFC"/>
    <w:rsid w:val="004D6BD4"/>
    <w:rsid w:val="004F4D2C"/>
    <w:rsid w:val="005041E1"/>
    <w:rsid w:val="00504EAF"/>
    <w:rsid w:val="005179B7"/>
    <w:rsid w:val="0052110D"/>
    <w:rsid w:val="00523F8B"/>
    <w:rsid w:val="005335D4"/>
    <w:rsid w:val="005345BD"/>
    <w:rsid w:val="0054174E"/>
    <w:rsid w:val="00544252"/>
    <w:rsid w:val="005610D8"/>
    <w:rsid w:val="0057519D"/>
    <w:rsid w:val="00575FF6"/>
    <w:rsid w:val="00591239"/>
    <w:rsid w:val="00596CBB"/>
    <w:rsid w:val="005A6CF1"/>
    <w:rsid w:val="005B32B9"/>
    <w:rsid w:val="005B52C5"/>
    <w:rsid w:val="005B7CD8"/>
    <w:rsid w:val="005E292B"/>
    <w:rsid w:val="005F12D8"/>
    <w:rsid w:val="005F2C10"/>
    <w:rsid w:val="00600999"/>
    <w:rsid w:val="00604BE9"/>
    <w:rsid w:val="0060783F"/>
    <w:rsid w:val="00621A83"/>
    <w:rsid w:val="006232C8"/>
    <w:rsid w:val="0063022B"/>
    <w:rsid w:val="00647DDC"/>
    <w:rsid w:val="00650FE8"/>
    <w:rsid w:val="00664425"/>
    <w:rsid w:val="00675385"/>
    <w:rsid w:val="00675791"/>
    <w:rsid w:val="00682BDE"/>
    <w:rsid w:val="00686A36"/>
    <w:rsid w:val="00690190"/>
    <w:rsid w:val="00690AD4"/>
    <w:rsid w:val="006A55BA"/>
    <w:rsid w:val="006A5901"/>
    <w:rsid w:val="006A6EC8"/>
    <w:rsid w:val="006B0DAE"/>
    <w:rsid w:val="006B1877"/>
    <w:rsid w:val="006B3213"/>
    <w:rsid w:val="006C7CB0"/>
    <w:rsid w:val="006F10EF"/>
    <w:rsid w:val="006F1A8C"/>
    <w:rsid w:val="006F279C"/>
    <w:rsid w:val="006F563A"/>
    <w:rsid w:val="00706CB8"/>
    <w:rsid w:val="007072E7"/>
    <w:rsid w:val="00716199"/>
    <w:rsid w:val="00716694"/>
    <w:rsid w:val="00741D21"/>
    <w:rsid w:val="00762D58"/>
    <w:rsid w:val="00780677"/>
    <w:rsid w:val="007810B0"/>
    <w:rsid w:val="00782111"/>
    <w:rsid w:val="007846F0"/>
    <w:rsid w:val="00785B94"/>
    <w:rsid w:val="00796DEE"/>
    <w:rsid w:val="007A255A"/>
    <w:rsid w:val="007B18C0"/>
    <w:rsid w:val="007C188D"/>
    <w:rsid w:val="007D7AE5"/>
    <w:rsid w:val="007F3B6B"/>
    <w:rsid w:val="008024C1"/>
    <w:rsid w:val="00815F31"/>
    <w:rsid w:val="00820921"/>
    <w:rsid w:val="008267B9"/>
    <w:rsid w:val="00851ABD"/>
    <w:rsid w:val="0086662A"/>
    <w:rsid w:val="00884716"/>
    <w:rsid w:val="0089155A"/>
    <w:rsid w:val="008922C1"/>
    <w:rsid w:val="00893685"/>
    <w:rsid w:val="00896837"/>
    <w:rsid w:val="00896ABE"/>
    <w:rsid w:val="008B66A2"/>
    <w:rsid w:val="008C282E"/>
    <w:rsid w:val="008D6106"/>
    <w:rsid w:val="008F1B1C"/>
    <w:rsid w:val="008F5A0C"/>
    <w:rsid w:val="008F7EB4"/>
    <w:rsid w:val="00901689"/>
    <w:rsid w:val="00902292"/>
    <w:rsid w:val="00904420"/>
    <w:rsid w:val="00907752"/>
    <w:rsid w:val="009157D0"/>
    <w:rsid w:val="0092742A"/>
    <w:rsid w:val="00954C31"/>
    <w:rsid w:val="00955D5F"/>
    <w:rsid w:val="00971ECE"/>
    <w:rsid w:val="00974ECD"/>
    <w:rsid w:val="009853B3"/>
    <w:rsid w:val="009A3D0D"/>
    <w:rsid w:val="009A4067"/>
    <w:rsid w:val="009B03BD"/>
    <w:rsid w:val="009D5C84"/>
    <w:rsid w:val="009D624D"/>
    <w:rsid w:val="009E4EB2"/>
    <w:rsid w:val="009E68EE"/>
    <w:rsid w:val="009F376A"/>
    <w:rsid w:val="00A018B8"/>
    <w:rsid w:val="00A06DC6"/>
    <w:rsid w:val="00A17CE0"/>
    <w:rsid w:val="00A21B00"/>
    <w:rsid w:val="00A316A9"/>
    <w:rsid w:val="00A40E9D"/>
    <w:rsid w:val="00A51F12"/>
    <w:rsid w:val="00A87E91"/>
    <w:rsid w:val="00A9209B"/>
    <w:rsid w:val="00A9233A"/>
    <w:rsid w:val="00AB431E"/>
    <w:rsid w:val="00AB5BCF"/>
    <w:rsid w:val="00AC7543"/>
    <w:rsid w:val="00AD4347"/>
    <w:rsid w:val="00AE2262"/>
    <w:rsid w:val="00AE7461"/>
    <w:rsid w:val="00AF279F"/>
    <w:rsid w:val="00AF38ED"/>
    <w:rsid w:val="00AF44EB"/>
    <w:rsid w:val="00AF5F12"/>
    <w:rsid w:val="00B140AF"/>
    <w:rsid w:val="00B17201"/>
    <w:rsid w:val="00B436F3"/>
    <w:rsid w:val="00B448F6"/>
    <w:rsid w:val="00B52C82"/>
    <w:rsid w:val="00B553A5"/>
    <w:rsid w:val="00B625FC"/>
    <w:rsid w:val="00B711FC"/>
    <w:rsid w:val="00B725C2"/>
    <w:rsid w:val="00B7340D"/>
    <w:rsid w:val="00B86921"/>
    <w:rsid w:val="00B86CC4"/>
    <w:rsid w:val="00B97631"/>
    <w:rsid w:val="00BA26A8"/>
    <w:rsid w:val="00BA71A1"/>
    <w:rsid w:val="00BA7A62"/>
    <w:rsid w:val="00BC04B6"/>
    <w:rsid w:val="00BC1F6F"/>
    <w:rsid w:val="00BC3A6B"/>
    <w:rsid w:val="00BD4817"/>
    <w:rsid w:val="00BE1C37"/>
    <w:rsid w:val="00BE2217"/>
    <w:rsid w:val="00BE7BCE"/>
    <w:rsid w:val="00BF00ED"/>
    <w:rsid w:val="00C07A29"/>
    <w:rsid w:val="00C22131"/>
    <w:rsid w:val="00C2656E"/>
    <w:rsid w:val="00C413B7"/>
    <w:rsid w:val="00C438DA"/>
    <w:rsid w:val="00C46760"/>
    <w:rsid w:val="00C527BE"/>
    <w:rsid w:val="00C55342"/>
    <w:rsid w:val="00C61794"/>
    <w:rsid w:val="00C64505"/>
    <w:rsid w:val="00C66CA7"/>
    <w:rsid w:val="00C71BBA"/>
    <w:rsid w:val="00C72D96"/>
    <w:rsid w:val="00C76CC4"/>
    <w:rsid w:val="00C93A83"/>
    <w:rsid w:val="00C95263"/>
    <w:rsid w:val="00C95DE2"/>
    <w:rsid w:val="00CB79E3"/>
    <w:rsid w:val="00CC274E"/>
    <w:rsid w:val="00CC586B"/>
    <w:rsid w:val="00CE10C3"/>
    <w:rsid w:val="00CF03F1"/>
    <w:rsid w:val="00CF77A3"/>
    <w:rsid w:val="00D15030"/>
    <w:rsid w:val="00D21CB4"/>
    <w:rsid w:val="00D3119D"/>
    <w:rsid w:val="00D35C59"/>
    <w:rsid w:val="00D37C03"/>
    <w:rsid w:val="00D4023B"/>
    <w:rsid w:val="00D424B9"/>
    <w:rsid w:val="00D437D9"/>
    <w:rsid w:val="00D53423"/>
    <w:rsid w:val="00D61BEE"/>
    <w:rsid w:val="00D66CF1"/>
    <w:rsid w:val="00D71F0B"/>
    <w:rsid w:val="00D73C67"/>
    <w:rsid w:val="00D73E62"/>
    <w:rsid w:val="00D74E5A"/>
    <w:rsid w:val="00D9586D"/>
    <w:rsid w:val="00DA0A0D"/>
    <w:rsid w:val="00DA17EC"/>
    <w:rsid w:val="00DA2124"/>
    <w:rsid w:val="00DB0419"/>
    <w:rsid w:val="00DC059A"/>
    <w:rsid w:val="00DC3D90"/>
    <w:rsid w:val="00DC6785"/>
    <w:rsid w:val="00DE6513"/>
    <w:rsid w:val="00DE6956"/>
    <w:rsid w:val="00DF007E"/>
    <w:rsid w:val="00E03396"/>
    <w:rsid w:val="00E04575"/>
    <w:rsid w:val="00E077F5"/>
    <w:rsid w:val="00E10078"/>
    <w:rsid w:val="00E203E0"/>
    <w:rsid w:val="00E22D06"/>
    <w:rsid w:val="00E24F4F"/>
    <w:rsid w:val="00E31AD4"/>
    <w:rsid w:val="00E34C3A"/>
    <w:rsid w:val="00E366E4"/>
    <w:rsid w:val="00E40D82"/>
    <w:rsid w:val="00E521A6"/>
    <w:rsid w:val="00E54ED3"/>
    <w:rsid w:val="00E55C80"/>
    <w:rsid w:val="00E64A32"/>
    <w:rsid w:val="00E67412"/>
    <w:rsid w:val="00E82B30"/>
    <w:rsid w:val="00E83EBE"/>
    <w:rsid w:val="00E91602"/>
    <w:rsid w:val="00E96E60"/>
    <w:rsid w:val="00EA6880"/>
    <w:rsid w:val="00EC4EE0"/>
    <w:rsid w:val="00EC5695"/>
    <w:rsid w:val="00EE3C99"/>
    <w:rsid w:val="00EE6DD1"/>
    <w:rsid w:val="00F0378B"/>
    <w:rsid w:val="00F106A9"/>
    <w:rsid w:val="00F15B6C"/>
    <w:rsid w:val="00F3032F"/>
    <w:rsid w:val="00F32F4C"/>
    <w:rsid w:val="00F341B0"/>
    <w:rsid w:val="00F436FD"/>
    <w:rsid w:val="00F4540A"/>
    <w:rsid w:val="00F45CD5"/>
    <w:rsid w:val="00F67867"/>
    <w:rsid w:val="00F70DDA"/>
    <w:rsid w:val="00F81341"/>
    <w:rsid w:val="00F81455"/>
    <w:rsid w:val="00F8293E"/>
    <w:rsid w:val="00F83B15"/>
    <w:rsid w:val="00F84DD2"/>
    <w:rsid w:val="00F8513D"/>
    <w:rsid w:val="00F86098"/>
    <w:rsid w:val="00F97341"/>
    <w:rsid w:val="00FA07EF"/>
    <w:rsid w:val="00FE0159"/>
    <w:rsid w:val="00FE0382"/>
    <w:rsid w:val="00FE1160"/>
    <w:rsid w:val="00FE2B05"/>
    <w:rsid w:val="00FF53B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7BCE"/>
    <w:pPr>
      <w:widowControl w:val="0"/>
      <w:jc w:val="both"/>
    </w:pPr>
    <w:rPr>
      <w:rFonts w:ascii="Times New Roman" w:hAnsi="Times New Roman"/>
      <w:sz w:val="21"/>
    </w:rPr>
  </w:style>
  <w:style w:type="paragraph" w:styleId="1">
    <w:name w:val="heading 1"/>
    <w:basedOn w:val="a"/>
    <w:next w:val="a"/>
    <w:link w:val="10"/>
    <w:uiPriority w:val="9"/>
    <w:qFormat/>
    <w:rsid w:val="00FE0382"/>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BE7BCE"/>
    <w:rPr>
      <w:color w:val="FF0000"/>
    </w:rPr>
  </w:style>
  <w:style w:type="paragraph" w:styleId="a4">
    <w:name w:val="Plain Text"/>
    <w:basedOn w:val="a"/>
    <w:link w:val="a5"/>
    <w:semiHidden/>
    <w:rsid w:val="00BE7BCE"/>
    <w:rPr>
      <w:rFonts w:ascii="ＭＳ 明朝" w:hAnsi="Courier New"/>
      <w:kern w:val="2"/>
    </w:rPr>
  </w:style>
  <w:style w:type="paragraph" w:styleId="2">
    <w:name w:val="Body Text Indent 2"/>
    <w:basedOn w:val="a"/>
    <w:semiHidden/>
    <w:rsid w:val="00BE7BCE"/>
    <w:pPr>
      <w:ind w:left="840"/>
    </w:pPr>
    <w:rPr>
      <w:rFonts w:ascii="ＭＳ 明朝" w:hAnsi="Courier New"/>
      <w:kern w:val="2"/>
    </w:rPr>
  </w:style>
  <w:style w:type="paragraph" w:styleId="3">
    <w:name w:val="Body Text Indent 3"/>
    <w:basedOn w:val="a"/>
    <w:semiHidden/>
    <w:rsid w:val="00BE7BCE"/>
    <w:pPr>
      <w:ind w:left="840"/>
    </w:pPr>
    <w:rPr>
      <w:rFonts w:ascii="ＭＳ 明朝" w:hAnsi="Courier New"/>
      <w:color w:val="FF0000"/>
      <w:kern w:val="2"/>
    </w:rPr>
  </w:style>
  <w:style w:type="paragraph" w:styleId="a6">
    <w:name w:val="Note Heading"/>
    <w:basedOn w:val="a"/>
    <w:next w:val="a"/>
    <w:semiHidden/>
    <w:rsid w:val="00BE7BCE"/>
    <w:pPr>
      <w:jc w:val="center"/>
    </w:pPr>
    <w:rPr>
      <w:rFonts w:ascii="ＭＳ 明朝" w:hAnsi="Courier New"/>
      <w:kern w:val="2"/>
    </w:rPr>
  </w:style>
  <w:style w:type="paragraph" w:styleId="a7">
    <w:name w:val="Closing"/>
    <w:basedOn w:val="a"/>
    <w:next w:val="a"/>
    <w:semiHidden/>
    <w:rsid w:val="00BE7BCE"/>
    <w:pPr>
      <w:jc w:val="right"/>
    </w:pPr>
    <w:rPr>
      <w:rFonts w:ascii="ＭＳ 明朝" w:hAnsi="Courier New"/>
      <w:kern w:val="2"/>
    </w:rPr>
  </w:style>
  <w:style w:type="paragraph" w:styleId="a8">
    <w:name w:val="header"/>
    <w:basedOn w:val="a"/>
    <w:link w:val="a9"/>
    <w:uiPriority w:val="99"/>
    <w:rsid w:val="00BE7BCE"/>
    <w:pPr>
      <w:tabs>
        <w:tab w:val="center" w:pos="4252"/>
        <w:tab w:val="right" w:pos="8504"/>
      </w:tabs>
      <w:snapToGrid w:val="0"/>
    </w:pPr>
    <w:rPr>
      <w:rFonts w:ascii="Courier New" w:eastAsia="ＭＳ Ｐゴシック" w:hAnsi="Courier New"/>
      <w:kern w:val="2"/>
    </w:rPr>
  </w:style>
  <w:style w:type="paragraph" w:styleId="aa">
    <w:name w:val="footer"/>
    <w:basedOn w:val="a"/>
    <w:semiHidden/>
    <w:rsid w:val="00BE7BCE"/>
    <w:pPr>
      <w:tabs>
        <w:tab w:val="center" w:pos="4252"/>
        <w:tab w:val="right" w:pos="8504"/>
      </w:tabs>
      <w:snapToGrid w:val="0"/>
    </w:pPr>
    <w:rPr>
      <w:rFonts w:ascii="Courier New" w:eastAsia="ＭＳ Ｐゴシック" w:hAnsi="Courier New"/>
      <w:kern w:val="2"/>
    </w:rPr>
  </w:style>
  <w:style w:type="paragraph" w:styleId="ab">
    <w:name w:val="Balloon Text"/>
    <w:basedOn w:val="a"/>
    <w:link w:val="ac"/>
    <w:uiPriority w:val="99"/>
    <w:semiHidden/>
    <w:unhideWhenUsed/>
    <w:rsid w:val="00682BD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82BDE"/>
    <w:rPr>
      <w:rFonts w:asciiTheme="majorHAnsi" w:eastAsiaTheme="majorEastAsia" w:hAnsiTheme="majorHAnsi" w:cstheme="majorBidi"/>
      <w:sz w:val="18"/>
      <w:szCs w:val="18"/>
    </w:rPr>
  </w:style>
  <w:style w:type="paragraph" w:styleId="ad">
    <w:name w:val="List Paragraph"/>
    <w:basedOn w:val="a"/>
    <w:uiPriority w:val="34"/>
    <w:qFormat/>
    <w:rsid w:val="005F2C10"/>
    <w:pPr>
      <w:ind w:leftChars="400" w:left="840"/>
    </w:pPr>
  </w:style>
  <w:style w:type="paragraph" w:customStyle="1" w:styleId="ae">
    <w:name w:val="見出し１の下"/>
    <w:basedOn w:val="a"/>
    <w:uiPriority w:val="99"/>
    <w:rsid w:val="00EA6880"/>
    <w:pPr>
      <w:adjustRightInd w:val="0"/>
      <w:textAlignment w:val="baseline"/>
    </w:pPr>
    <w:rPr>
      <w:rFonts w:ascii="Century" w:hAnsi="Century"/>
      <w:spacing w:val="-12"/>
    </w:rPr>
  </w:style>
  <w:style w:type="character" w:customStyle="1" w:styleId="10">
    <w:name w:val="見出し 1 (文字)"/>
    <w:basedOn w:val="a0"/>
    <w:link w:val="1"/>
    <w:uiPriority w:val="9"/>
    <w:rsid w:val="00FE0382"/>
    <w:rPr>
      <w:rFonts w:asciiTheme="majorHAnsi" w:eastAsiaTheme="majorEastAsia" w:hAnsiTheme="majorHAnsi" w:cstheme="majorBidi"/>
      <w:sz w:val="24"/>
      <w:szCs w:val="24"/>
    </w:rPr>
  </w:style>
  <w:style w:type="paragraph" w:styleId="af">
    <w:name w:val="TOC Heading"/>
    <w:basedOn w:val="1"/>
    <w:next w:val="a"/>
    <w:uiPriority w:val="39"/>
    <w:unhideWhenUsed/>
    <w:qFormat/>
    <w:rsid w:val="00FE0382"/>
    <w:pPr>
      <w:keepLines/>
      <w:widowControl/>
      <w:spacing w:before="240" w:line="259" w:lineRule="auto"/>
      <w:jc w:val="left"/>
      <w:outlineLvl w:val="9"/>
    </w:pPr>
    <w:rPr>
      <w:color w:val="2E74B5" w:themeColor="accent1" w:themeShade="BF"/>
      <w:sz w:val="32"/>
      <w:szCs w:val="32"/>
    </w:rPr>
  </w:style>
  <w:style w:type="character" w:customStyle="1" w:styleId="a9">
    <w:name w:val="ヘッダー (文字)"/>
    <w:basedOn w:val="a0"/>
    <w:link w:val="a8"/>
    <w:uiPriority w:val="99"/>
    <w:rsid w:val="00762D58"/>
    <w:rPr>
      <w:rFonts w:ascii="Courier New" w:eastAsia="ＭＳ Ｐゴシック" w:hAnsi="Courier New"/>
      <w:kern w:val="2"/>
      <w:sz w:val="21"/>
    </w:rPr>
  </w:style>
  <w:style w:type="character" w:customStyle="1" w:styleId="a5">
    <w:name w:val="書式なし (文字)"/>
    <w:basedOn w:val="a0"/>
    <w:link w:val="a4"/>
    <w:semiHidden/>
    <w:rsid w:val="00762D58"/>
    <w:rPr>
      <w:rFonts w:ascii="ＭＳ 明朝" w:hAnsi="Courier New"/>
      <w:kern w:val="2"/>
      <w:sz w:val="21"/>
    </w:rPr>
  </w:style>
  <w:style w:type="character" w:styleId="af0">
    <w:name w:val="annotation reference"/>
    <w:basedOn w:val="a0"/>
    <w:uiPriority w:val="99"/>
    <w:semiHidden/>
    <w:unhideWhenUsed/>
    <w:rsid w:val="00E54ED3"/>
    <w:rPr>
      <w:sz w:val="18"/>
      <w:szCs w:val="18"/>
    </w:rPr>
  </w:style>
  <w:style w:type="paragraph" w:styleId="af1">
    <w:name w:val="annotation text"/>
    <w:basedOn w:val="a"/>
    <w:link w:val="af2"/>
    <w:uiPriority w:val="99"/>
    <w:semiHidden/>
    <w:unhideWhenUsed/>
    <w:rsid w:val="00E54ED3"/>
    <w:pPr>
      <w:jc w:val="left"/>
    </w:pPr>
  </w:style>
  <w:style w:type="character" w:customStyle="1" w:styleId="af2">
    <w:name w:val="コメント文字列 (文字)"/>
    <w:basedOn w:val="a0"/>
    <w:link w:val="af1"/>
    <w:uiPriority w:val="99"/>
    <w:semiHidden/>
    <w:rsid w:val="00E54ED3"/>
    <w:rPr>
      <w:rFonts w:ascii="Times New Roman" w:hAnsi="Times New Roman"/>
      <w:sz w:val="21"/>
    </w:rPr>
  </w:style>
  <w:style w:type="paragraph" w:styleId="af3">
    <w:name w:val="annotation subject"/>
    <w:basedOn w:val="af1"/>
    <w:next w:val="af1"/>
    <w:link w:val="af4"/>
    <w:uiPriority w:val="99"/>
    <w:semiHidden/>
    <w:unhideWhenUsed/>
    <w:rsid w:val="00E54ED3"/>
    <w:rPr>
      <w:b/>
      <w:bCs/>
    </w:rPr>
  </w:style>
  <w:style w:type="character" w:customStyle="1" w:styleId="af4">
    <w:name w:val="コメント内容 (文字)"/>
    <w:basedOn w:val="af2"/>
    <w:link w:val="af3"/>
    <w:uiPriority w:val="99"/>
    <w:semiHidden/>
    <w:rsid w:val="00E54ED3"/>
    <w:rPr>
      <w:rFonts w:ascii="Times New Roman" w:hAnsi="Times New Roman"/>
      <w:b/>
      <w:bCs/>
      <w:sz w:val="2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package" Target="embeddings/Microsoft_Office_PowerPoint_____1.sldx"/><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E03151-E0F2-4ECA-9B85-18908DBD7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26</Pages>
  <Words>1760</Words>
  <Characters>10037</Characters>
  <Application>Microsoft Office Word</Application>
  <DocSecurity>0</DocSecurity>
  <Lines>83</Lines>
  <Paragraphs>23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平成13年４月２５日作成</vt:lpstr>
      <vt:lpstr>平成13年４月２５日作成</vt:lpstr>
    </vt:vector>
  </TitlesOfParts>
  <Company>日本ｴｰｴｲﾁﾋﾟｰｻｰﾋﾞｽ(株)</Company>
  <LinksUpToDate>false</LinksUpToDate>
  <CharactersWithSpaces>11774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平成13年４月２５日作成</dc:title>
  <dc:subject/>
  <dc:creator>GI事業部</dc:creator>
  <cp:keywords/>
  <cp:lastModifiedBy>ar000055</cp:lastModifiedBy>
  <cp:revision>12</cp:revision>
  <cp:lastPrinted>2017-08-04T06:22:00Z</cp:lastPrinted>
  <dcterms:created xsi:type="dcterms:W3CDTF">2017-11-16T10:49:00Z</dcterms:created>
  <dcterms:modified xsi:type="dcterms:W3CDTF">2018-01-24T06:45:00Z</dcterms:modified>
</cp:coreProperties>
</file>